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6399CFDB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A630AB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</w:t>
      </w:r>
      <w:r w:rsidR="00A630AB" w:rsidRPr="00A630AB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межевания территории квартала поселения Краснопахорское, село Красная Пахра, ограниченного проездом внутреннего пользования, границей участка с к.н. 50:27:0020109:22, границей участка с к.н. 50:27:0020109:21, внутриквартальным проездом, улицей Березовая (ТиНАО)</w:t>
      </w:r>
    </w:p>
    <w:p w14:paraId="32EC3375" w14:textId="36C8F5CA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A630AB" w:rsidRPr="00A630AB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межевания территории квартала поселения Краснопахорское, село Красная Пахра, ограниченного проездом внутреннего пользования, границей участка с к.н. 50:27:0020109:22, границей участка с к.н. 50:27:0020109:21, внутриквартальным проездом, улицей Березовая (ТиНАО)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7C4BF53E" w:rsidR="00FF77D4" w:rsidRDefault="00FF77D4" w:rsidP="00BD6801">
      <w:pPr>
        <w:spacing w:after="0" w:line="276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 </w:t>
      </w:r>
      <w:r w:rsidR="00A630AB" w:rsidRPr="00A630AB">
        <w:rPr>
          <w:rFonts w:ascii="Times New Roman" w:eastAsia="Arial" w:hAnsi="Times New Roman" w:cs="Times New Roman"/>
          <w:sz w:val="28"/>
          <w:szCs w:val="28"/>
          <w:lang w:eastAsia="ru-RU"/>
        </w:rPr>
        <w:t>поселени</w:t>
      </w:r>
      <w:r w:rsidR="00A630AB">
        <w:rPr>
          <w:rFonts w:ascii="Times New Roman" w:eastAsia="Arial" w:hAnsi="Times New Roman" w:cs="Times New Roman"/>
          <w:sz w:val="28"/>
          <w:szCs w:val="28"/>
          <w:lang w:eastAsia="ru-RU"/>
        </w:rPr>
        <w:t>я</w:t>
      </w:r>
      <w:r w:rsidR="00A630AB" w:rsidRPr="00A630A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Краснопахорское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14:paraId="703C112B" w14:textId="4729565A" w:rsid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5D0F67A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97733EA" w14:textId="77777777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6680E41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3087518" w14:textId="77777777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4AEC25AD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9BC6142" w14:textId="77777777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7D8F414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06E2BB2" w14:textId="77777777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BD680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09.11.2020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09.11.2020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22.11.2020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30BB7" w14:textId="77777777" w:rsidR="00942BE9" w:rsidRDefault="00942BE9" w:rsidP="00FF77D4">
      <w:pPr>
        <w:spacing w:after="0" w:line="240" w:lineRule="auto"/>
      </w:pPr>
      <w:r>
        <w:separator/>
      </w:r>
    </w:p>
  </w:endnote>
  <w:endnote w:type="continuationSeparator" w:id="0">
    <w:p w14:paraId="539B70F8" w14:textId="77777777" w:rsidR="00942BE9" w:rsidRDefault="00942BE9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21C3B" w14:textId="77777777" w:rsidR="00942BE9" w:rsidRDefault="00942BE9" w:rsidP="00FF77D4">
      <w:pPr>
        <w:spacing w:after="0" w:line="240" w:lineRule="auto"/>
      </w:pPr>
      <w:r>
        <w:separator/>
      </w:r>
    </w:p>
  </w:footnote>
  <w:footnote w:type="continuationSeparator" w:id="0">
    <w:p w14:paraId="51EFE3BD" w14:textId="77777777" w:rsidR="00942BE9" w:rsidRDefault="00942BE9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87623"/>
    <w:rsid w:val="008F61FC"/>
    <w:rsid w:val="00903BDD"/>
    <w:rsid w:val="00917724"/>
    <w:rsid w:val="009234BA"/>
    <w:rsid w:val="009304C4"/>
    <w:rsid w:val="00942BE9"/>
    <w:rsid w:val="00954241"/>
    <w:rsid w:val="009D3830"/>
    <w:rsid w:val="009D482C"/>
    <w:rsid w:val="009D5C40"/>
    <w:rsid w:val="00A01C5F"/>
    <w:rsid w:val="00A32C1D"/>
    <w:rsid w:val="00A62F17"/>
    <w:rsid w:val="00A630AB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E15D6"/>
    <w:rsid w:val="00DE293B"/>
    <w:rsid w:val="00E6500D"/>
    <w:rsid w:val="00E71917"/>
    <w:rsid w:val="00E96BEC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68BFE-F73E-4619-96B8-C229FCA9E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Терехова Виктория Алексеева</cp:lastModifiedBy>
  <cp:revision>2</cp:revision>
  <dcterms:created xsi:type="dcterms:W3CDTF">2020-10-28T13:03:00Z</dcterms:created>
  <dcterms:modified xsi:type="dcterms:W3CDTF">2020-10-28T13:03:00Z</dcterms:modified>
</cp:coreProperties>
</file>