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D4" w:rsidRPr="00FF77D4" w:rsidRDefault="00190D3D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190D3D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пос. Воскресенское, д. Городище, уч. № 351 (кад. № 50:21:0130206:1), НАО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br/>
      </w:r>
    </w:p>
    <w:p w:rsidR="00FF77D4" w:rsidRPr="00FF77D4" w:rsidRDefault="00190D3D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пос. Воскресенское, д. Городище, уч. № 35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1 (кад. № 50:21:0130206:1), НАО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</w:t>
      </w:r>
      <w:r w:rsidRPr="00FF77D4">
        <w:rPr>
          <w:rFonts w:ascii="Times New Roman" w:hAnsi="Times New Roman" w:cs="Times New Roman"/>
          <w:sz w:val="28"/>
          <w:szCs w:val="28"/>
        </w:rPr>
        <w:t xml:space="preserve">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</w:t>
      </w:r>
      <w:r w:rsidRPr="00FF77D4">
        <w:rPr>
          <w:rFonts w:ascii="Times New Roman" w:hAnsi="Times New Roman" w:cs="Times New Roman"/>
          <w:sz w:val="28"/>
          <w:szCs w:val="28"/>
        </w:rPr>
        <w:t>в городе Москве, утвержденным постановлением Правительства Москвы от 30 апреля 2019 г. № 448-ПП.</w:t>
      </w:r>
    </w:p>
    <w:p w:rsidR="00FF77D4" w:rsidRPr="00FF77D4" w:rsidRDefault="00190D3D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190D3D" w:rsidP="00C74ADC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>Общест</w:t>
      </w:r>
      <w:r w:rsidRPr="00FF77D4">
        <w:rPr>
          <w:rFonts w:ascii="Times New Roman" w:hAnsi="Times New Roman" w:cs="Times New Roman"/>
          <w:sz w:val="28"/>
          <w:szCs w:val="28"/>
        </w:rPr>
        <w:t xml:space="preserve">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190D3D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15C1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90D3D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415C1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90D3D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415C1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90D3D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415C1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90D3D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415C12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190D3D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Депутаты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Московской городской Думы.</w:t>
            </w:r>
          </w:p>
        </w:tc>
      </w:tr>
    </w:tbl>
    <w:p w:rsidR="00FF77D4" w:rsidRPr="00FF77D4" w:rsidRDefault="00190D3D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190D3D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размещены на сайте проекта «Активный гражданин» в информационно-телекоммуникационной </w:t>
      </w:r>
      <w:r w:rsidRPr="00FF77D4">
        <w:rPr>
          <w:rFonts w:ascii="Times New Roman" w:hAnsi="Times New Roman" w:cs="Times New Roman"/>
          <w:sz w:val="28"/>
          <w:szCs w:val="28"/>
        </w:rPr>
        <w:lastRenderedPageBreak/>
        <w:t>сети Интернет в разделе пр</w:t>
      </w:r>
      <w:r w:rsidRPr="00FF77D4">
        <w:rPr>
          <w:rFonts w:ascii="Times New Roman" w:hAnsi="Times New Roman" w:cs="Times New Roman"/>
          <w:sz w:val="28"/>
          <w:szCs w:val="28"/>
        </w:rPr>
        <w:t>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190D3D" w:rsidP="00C74A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bookmarkStart w:id="0" w:name="_GoBack"/>
      <w:bookmarkEnd w:id="0"/>
    </w:p>
    <w:p w:rsidR="00FF77D4" w:rsidRDefault="00190D3D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19.10.2020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19.10.2020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01.11.2020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190D3D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</w:t>
      </w:r>
      <w:r w:rsidRPr="00FF77D4">
        <w:rPr>
          <w:rFonts w:ascii="Times New Roman" w:hAnsi="Times New Roman" w:cs="Times New Roman"/>
          <w:sz w:val="28"/>
          <w:szCs w:val="28"/>
        </w:rPr>
        <w:t xml:space="preserve">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</w:t>
      </w:r>
      <w:r w:rsidRPr="00FF77D4">
        <w:rPr>
          <w:rFonts w:ascii="Times New Roman" w:hAnsi="Times New Roman" w:cs="Times New Roman"/>
          <w:sz w:val="28"/>
          <w:szCs w:val="28"/>
        </w:rPr>
        <w:t>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C74ADC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190D3D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190D3D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415C12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190D3D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78171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62B8A40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80632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ACD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EB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965A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B88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94FA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26C1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3444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40926AF6">
      <w:start w:val="1"/>
      <w:numFmt w:val="decimal"/>
      <w:lvlText w:val="%1)"/>
      <w:lvlJc w:val="left"/>
      <w:pPr>
        <w:ind w:left="720" w:hanging="360"/>
      </w:pPr>
    </w:lvl>
    <w:lvl w:ilvl="1" w:tplc="D9A089E6" w:tentative="1">
      <w:start w:val="1"/>
      <w:numFmt w:val="lowerLetter"/>
      <w:lvlText w:val="%2."/>
      <w:lvlJc w:val="left"/>
      <w:pPr>
        <w:ind w:left="1440" w:hanging="360"/>
      </w:pPr>
    </w:lvl>
    <w:lvl w:ilvl="2" w:tplc="CC6CCD62" w:tentative="1">
      <w:start w:val="1"/>
      <w:numFmt w:val="lowerRoman"/>
      <w:lvlText w:val="%3."/>
      <w:lvlJc w:val="right"/>
      <w:pPr>
        <w:ind w:left="2160" w:hanging="180"/>
      </w:pPr>
    </w:lvl>
    <w:lvl w:ilvl="3" w:tplc="A8CC41F2" w:tentative="1">
      <w:start w:val="1"/>
      <w:numFmt w:val="decimal"/>
      <w:lvlText w:val="%4."/>
      <w:lvlJc w:val="left"/>
      <w:pPr>
        <w:ind w:left="2880" w:hanging="360"/>
      </w:pPr>
    </w:lvl>
    <w:lvl w:ilvl="4" w:tplc="74345326" w:tentative="1">
      <w:start w:val="1"/>
      <w:numFmt w:val="lowerLetter"/>
      <w:lvlText w:val="%5."/>
      <w:lvlJc w:val="left"/>
      <w:pPr>
        <w:ind w:left="3600" w:hanging="360"/>
      </w:pPr>
    </w:lvl>
    <w:lvl w:ilvl="5" w:tplc="674EB69C" w:tentative="1">
      <w:start w:val="1"/>
      <w:numFmt w:val="lowerRoman"/>
      <w:lvlText w:val="%6."/>
      <w:lvlJc w:val="right"/>
      <w:pPr>
        <w:ind w:left="4320" w:hanging="180"/>
      </w:pPr>
    </w:lvl>
    <w:lvl w:ilvl="6" w:tplc="372E48D2" w:tentative="1">
      <w:start w:val="1"/>
      <w:numFmt w:val="decimal"/>
      <w:lvlText w:val="%7."/>
      <w:lvlJc w:val="left"/>
      <w:pPr>
        <w:ind w:left="5040" w:hanging="360"/>
      </w:pPr>
    </w:lvl>
    <w:lvl w:ilvl="7" w:tplc="1B8E6C06" w:tentative="1">
      <w:start w:val="1"/>
      <w:numFmt w:val="lowerLetter"/>
      <w:lvlText w:val="%8."/>
      <w:lvlJc w:val="left"/>
      <w:pPr>
        <w:ind w:left="5760" w:hanging="360"/>
      </w:pPr>
    </w:lvl>
    <w:lvl w:ilvl="8" w:tplc="B2247E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8ADC865C">
      <w:start w:val="1"/>
      <w:numFmt w:val="decimal"/>
      <w:lvlText w:val="%1)"/>
      <w:lvlJc w:val="left"/>
      <w:pPr>
        <w:ind w:left="720" w:hanging="360"/>
      </w:pPr>
    </w:lvl>
    <w:lvl w:ilvl="1" w:tplc="0C626C64" w:tentative="1">
      <w:start w:val="1"/>
      <w:numFmt w:val="lowerLetter"/>
      <w:lvlText w:val="%2."/>
      <w:lvlJc w:val="left"/>
      <w:pPr>
        <w:ind w:left="1440" w:hanging="360"/>
      </w:pPr>
    </w:lvl>
    <w:lvl w:ilvl="2" w:tplc="C4266668" w:tentative="1">
      <w:start w:val="1"/>
      <w:numFmt w:val="lowerRoman"/>
      <w:lvlText w:val="%3."/>
      <w:lvlJc w:val="right"/>
      <w:pPr>
        <w:ind w:left="2160" w:hanging="180"/>
      </w:pPr>
    </w:lvl>
    <w:lvl w:ilvl="3" w:tplc="0554BDC4" w:tentative="1">
      <w:start w:val="1"/>
      <w:numFmt w:val="decimal"/>
      <w:lvlText w:val="%4."/>
      <w:lvlJc w:val="left"/>
      <w:pPr>
        <w:ind w:left="2880" w:hanging="360"/>
      </w:pPr>
    </w:lvl>
    <w:lvl w:ilvl="4" w:tplc="BB52B822" w:tentative="1">
      <w:start w:val="1"/>
      <w:numFmt w:val="lowerLetter"/>
      <w:lvlText w:val="%5."/>
      <w:lvlJc w:val="left"/>
      <w:pPr>
        <w:ind w:left="3600" w:hanging="360"/>
      </w:pPr>
    </w:lvl>
    <w:lvl w:ilvl="5" w:tplc="94004266" w:tentative="1">
      <w:start w:val="1"/>
      <w:numFmt w:val="lowerRoman"/>
      <w:lvlText w:val="%6."/>
      <w:lvlJc w:val="right"/>
      <w:pPr>
        <w:ind w:left="4320" w:hanging="180"/>
      </w:pPr>
    </w:lvl>
    <w:lvl w:ilvl="6" w:tplc="AF409C98" w:tentative="1">
      <w:start w:val="1"/>
      <w:numFmt w:val="decimal"/>
      <w:lvlText w:val="%7."/>
      <w:lvlJc w:val="left"/>
      <w:pPr>
        <w:ind w:left="5040" w:hanging="360"/>
      </w:pPr>
    </w:lvl>
    <w:lvl w:ilvl="7" w:tplc="E9D660CE" w:tentative="1">
      <w:start w:val="1"/>
      <w:numFmt w:val="lowerLetter"/>
      <w:lvlText w:val="%8."/>
      <w:lvlJc w:val="left"/>
      <w:pPr>
        <w:ind w:left="5760" w:hanging="360"/>
      </w:pPr>
    </w:lvl>
    <w:lvl w:ilvl="8" w:tplc="36E8B96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41ED3"/>
    <w:rsid w:val="000A64CB"/>
    <w:rsid w:val="000B5091"/>
    <w:rsid w:val="000D6C22"/>
    <w:rsid w:val="00190D3D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E3451"/>
    <w:rsid w:val="00415C12"/>
    <w:rsid w:val="00490693"/>
    <w:rsid w:val="004B49D9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F2650"/>
    <w:rsid w:val="00C164FE"/>
    <w:rsid w:val="00C36AD0"/>
    <w:rsid w:val="00C74ADC"/>
    <w:rsid w:val="00C81B68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02445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125B0-9300-4A8F-A545-8D604B8B2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Терехова Виктория Алексеева</cp:lastModifiedBy>
  <cp:revision>3</cp:revision>
  <dcterms:created xsi:type="dcterms:W3CDTF">2020-09-15T09:09:00Z</dcterms:created>
  <dcterms:modified xsi:type="dcterms:W3CDTF">2020-10-08T09:28:00Z</dcterms:modified>
</cp:coreProperties>
</file>