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bf94ee88abd2f66478e62b8ab679821219c0f"/>
    <w:p>
      <w:pPr>
        <w:pStyle w:val="Heading3"/>
      </w:pPr>
      <w:r>
        <w:t xml:space="preserve">Всероссийская неделя «Театр и дети» стартовала во Дворце культуры городского округа Щербинка</w:t>
      </w:r>
    </w:p>
    <w:p>
      <w:pPr>
        <w:pStyle w:val="FirstParagraph"/>
      </w:pPr>
      <w:r>
        <w:t xml:space="preserve">24.11.2020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f/2411208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Дворце культуры городского округа Щербинка 24 ноября началась неделя «Театр и дети» в рамках всероссийской акции.</w:t>
      </w:r>
    </w:p>
    <w:p>
      <w:pPr>
        <w:pStyle w:val="BodyText"/>
      </w:pPr>
      <w:r>
        <w:t xml:space="preserve">— В этом году все мероприятия пройдут в дистанционном формате. В рамках недели «Театр для детей» мы расскажем ребятам о спектаклях, программах, авторах и пьесах. Покажем постановки по произведениям Александра Пушкина, Антуана де Сент-Экзюпери и Льюиса Кэрролла. Мероприятия в рамках творческой недели созданы с целью культурного просвещения детей, — рассказала художественный руководитель культурного учреждения Лариса Дьячкова.</w:t>
      </w:r>
    </w:p>
    <w:p>
      <w:pPr>
        <w:pStyle w:val="BodyText"/>
      </w:pPr>
      <w:r>
        <w:t xml:space="preserve">Отметим, что 23 ноября в ДК представили проект «Памяти Майи Плисецкой», в рамках которого показали фрагмент выступлений и рассказали о творчестве советской и российской балерины.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http://tinao.mos.ru/presscenter/news/detail/9457677.html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457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457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2025-05-30T01:56:40Z</dcterms:created>
  <dcterms:modified xsi:type="dcterms:W3CDTF">2025-05-30T01:56:40Z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