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d91d239b917ff043ea5906c68f9b16d326ace"/>
    <w:p>
      <w:pPr>
        <w:pStyle w:val="Heading3"/>
      </w:pPr>
      <w:r>
        <w:t xml:space="preserve">Территорию двора приведут в порядок в поселении Краснопахорское</w:t>
      </w:r>
    </w:p>
    <w:p>
      <w:pPr>
        <w:pStyle w:val="FirstParagraph"/>
      </w:pPr>
      <w:r>
        <w:t xml:space="preserve">03.07.2019</w:t>
      </w:r>
    </w:p>
    <w:p>
      <w:pPr>
        <w:pStyle w:val="BodyText"/>
      </w:pPr>
      <w:r>
        <w:drawing>
          <wp:inline>
            <wp:extent cx="5334000" cy="34014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4d/yy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1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Территорию двора приведут в порядок в поселении Краснопахорское. Фото: администрация поселения Краснопахорское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обновят к 1 августа 2019 года дворовую территорию в поселении Краснопахорское. Работы организуют в рамках благоустройства.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Сотрудники подрядной организации приведут в надлежащее состояние дворовую территорию у жилого дома №3 в селе Красная Пахра. Сейчас специалисты проводят подготовку основания для детской и тренажерной площадок, — рассказал главный специалист отдела жилищно-коммунального хозяйства и благоустройства администрации Краснопахорского Виктор Бороденко.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в скором времени подрядчики планируют произвести монтаж малых архитектурных форм и конструкций. Их выбрали самостоятельно жители поселения на портале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к работам приступили в середине июня 2019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http://tinao.mos.ru/presscenter/news/detail/8195086.html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95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95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2024-10-06T13:32:22Z</dcterms:created>
  <dcterms:modified xsi:type="dcterms:W3CDTF">2024-10-06T13:32:22Z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