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191a5a98b3d4b8f91d128256ac6cbeceabd52"/>
    <w:p>
      <w:pPr>
        <w:pStyle w:val="Heading3"/>
      </w:pPr>
      <w:r>
        <w:t xml:space="preserve">Музыкальный интенсив для ребят пройдет в поселении Филимонковское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47/ku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Музыкальный интенсив для ребят пройдет в поселении Филимонковское. Фото: официальная страница Культурного центра Филимонковское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Центра культуры и спорта «Филимонковское» с 15 по 18 июля проведут для ребят из поселения музыкальный интенсив. Мероприятие состоится в рамках московской программы «КультЛето».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Интенсив проведет наш руководитель хора и театра песни «Звонкие голоса» Михаил Набатов, — прокомментировала заместитель директора по культуре Центра культуры и спорта «Филимонковское» Ирина Гулюкина.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мероприятие рассчитано на детей от восьми лет и старше. На протяжении трех дней участники смогут исполнить различные музыкальные композиции и в игровом формате обучиться основным техникам пения. Для ребят подготовили викторину «Угадай мелодию» и другие тематические конкурсы.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Встречи пройдут с 11:00 до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http://tinao.mos.ru/presscenter/news/detail/8194969.html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4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4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2023-08-10T07:03:57Z</dcterms:created>
  <dcterms:modified xsi:type="dcterms:W3CDTF">2023-08-10T07:03:57Z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