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df8bf245834ced02cd796701548579df33bdc"/>
    <w:p>
      <w:pPr>
        <w:pStyle w:val="Heading3"/>
      </w:pPr>
      <w:r>
        <w:t xml:space="preserve">Сквер «Академический» в Троицке приведут в порядок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e/5-revizor_zamyat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Сквер «Академический» в Троицке приведут в порядок. Фото: архив</w:t>
      </w:r>
    </w:p>
    <w:p>
      <w:pPr>
        <w:pStyle w:val="BodyText"/>
      </w:pPr>
      <w:r>
        <w:t xml:space="preserve">Территорию сквера «Академический» в городском округе Троицк приведут в надлежащее состояние до 1 июля 2019 года.</w:t>
      </w:r>
    </w:p>
    <w:p>
      <w:pPr>
        <w:pStyle w:val="BodyText"/>
      </w:pPr>
      <w:r>
        <w:t xml:space="preserve">— Ремонт знакового объекта находится на завершающей стадии. Специалисты работают над устройством дорожно-тропиночных сетей и игровых зон для времяпровождения детей на свежем воздухе. Кроме того, на территории сквера отремонтируют контейнерный площадки, — рассказал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уточнил, что к работам приступили 6 июня. В ремонте задействовали специальную технику. Помимо этого, к работам по благоустройству привлекли 50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http://tinao.mos.ru/presscenter/news/detail/8172749.html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2025-08-04T01:57:50Z</dcterms:created>
  <dcterms:modified xsi:type="dcterms:W3CDTF">2025-08-04T01:57:50Z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