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e5d1d8c9871197d929a163eb84676b696f60c"/>
    <w:p>
      <w:pPr>
        <w:pStyle w:val="Heading3"/>
      </w:pPr>
      <w:r>
        <w:t xml:space="preserve">Чердаки и подвалы жилых домов проверили в Кленовском</w:t>
      </w:r>
    </w:p>
    <w:p>
      <w:pPr>
        <w:pStyle w:val="FirstParagraph"/>
      </w:pPr>
      <w:r>
        <w:t xml:space="preserve">11.06.2019</w:t>
      </w:r>
    </w:p>
    <w:p>
      <w:pPr>
        <w:pStyle w:val="BodyText"/>
      </w:pPr>
      <w:r>
        <w:drawing>
          <wp:inline>
            <wp:extent cx="5334000" cy="3331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be/19d92c69_6969_479c_b340_480acbc108d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Чердаки и подвалы жилых домов проверили в Кленовском. Фото предоставили сотрудники администрации Кленовское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Кленовское 10 июня сотрудники управляющей компании проверили защитные пломбы у входов на чердачные и подвальные помещения многоквартирных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Профилактические работы проводят на регулярной основе. Рейды направлены на обеспечение безопасности местных жителей, — рассказал начальник управления жилищно-коммунального хозяйства администрации поселения Кленовское Дмитрий Попков.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ходе проверки специалисты не выявили ни одного нарушения.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сотрудники управляющей компании провели профилактический осмотр дверей в 56 подъездах 14 многоквартирных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http://tinao.mos.ru/presscenter/news/detail/8147083.html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7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47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2025-07-19T01:35:35Z</dcterms:created>
  <dcterms:modified xsi:type="dcterms:W3CDTF">2025-07-19T01:35:35Z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