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ce878db6f789abc2174fd4bcf8ba08b166b0a"/>
    <w:p>
      <w:pPr>
        <w:pStyle w:val="Heading3"/>
      </w:pPr>
      <w:r>
        <w:t xml:space="preserve">Цветочный фестиваль провели в Воскресенском</w:t>
      </w:r>
    </w:p>
    <w:p>
      <w:pPr>
        <w:pStyle w:val="FirstParagraph"/>
      </w:pPr>
      <w:r>
        <w:t xml:space="preserve">10.06.2019</w:t>
      </w:r>
    </w:p>
    <w:p>
      <w:pPr>
        <w:pStyle w:val="BodyText"/>
      </w:pPr>
      <w:r>
        <w:drawing>
          <wp:inline>
            <wp:extent cx="5334000" cy="3198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d/voskres_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8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Цветочный фестиваль провели в Воскресенском.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ландшафтного дизайна «Цветочная симфония» 8 июня организовали в поселении Воскресенское.</w:t>
      </w:r>
      <w:r>
        <w:br/>
      </w:r>
      <w:r>
        <w:br/>
      </w:r>
    </w:p>
    <w:p>
      <w:pPr>
        <w:pStyle w:val="BodyText"/>
      </w:pPr>
      <w:r>
        <w:t xml:space="preserve">— Мероприятие провели на территории набережной реки Цыганка. В рамках фестиваля организовали конкурс ландшафтных архитекторов и развлечения для посетителей, — сообщил первый заместитель главы администрации поселения Воскресенское Павел Ключевской.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соревновании поучаствовали 12 учеников разных школ дизайна. Кроме того, для жителей и гостей поселения организовали концерт, где артисты представили вокальные и хореографические номера.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для гостей мероприятия провели красочное шоу мыльных пузырей. Посетители получили портреты от шаржиста, а для малышей аниматоры подготовили подвижные игры.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http://tinao.mos.ru/presscenter/news/detail/8143429.html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43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43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2025-01-31T04:20:41Z</dcterms:created>
  <dcterms:modified xsi:type="dcterms:W3CDTF">2025-01-31T04:20:41Z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