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8c58a675bac1bb2bc9f18b7860964c92830613"/>
    <w:p>
      <w:pPr>
        <w:pStyle w:val="Heading3"/>
      </w:pPr>
      <w:r>
        <w:t xml:space="preserve">Ремонт дорог в поселении Кокошкино закончат в июле 2019 года</w:t>
      </w:r>
    </w:p>
    <w:p>
      <w:pPr>
        <w:pStyle w:val="FirstParagraph"/>
      </w:pPr>
      <w:r>
        <w:t xml:space="preserve">03.06.2019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ea/abk956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Ремонт дорог в поселении Кокошкино закончат в июле 2019 года. Фото: архив</w:t>
      </w:r>
    </w:p>
    <w:p>
      <w:pPr>
        <w:pStyle w:val="BodyText"/>
      </w:pPr>
      <w:r>
        <w:t xml:space="preserve">В поселении Кокошкино специалисты планируют отремонтировать дороги к 15 июля 2019 года.</w:t>
      </w:r>
    </w:p>
    <w:p>
      <w:pPr>
        <w:pStyle w:val="BodyText"/>
      </w:pPr>
      <w:r>
        <w:t xml:space="preserve">Сотрудники подрядной организации обновят асфальтобетонное покрытие проезжей части по улицам Железнодорожная и Горького.</w:t>
      </w:r>
    </w:p>
    <w:p>
      <w:pPr>
        <w:pStyle w:val="BodyText"/>
      </w:pPr>
      <w:r>
        <w:t xml:space="preserve">— По плану специалисты отремонтируют 11 дорог. На сегодняшний день сотрудники подрядной организации выполнили работы на семи объектах. Три из них сдали и по четырем готовят документы, — рассказал начальник отдела по вопросам жилищно-коммунального хозяйства и благоустройства администрации поселения Кокошкино Евгений Балабин.</w:t>
      </w:r>
    </w:p>
    <w:p>
      <w:pPr>
        <w:pStyle w:val="BodyText"/>
      </w:pPr>
      <w:r>
        <w:t xml:space="preserve">Ремонтные работы произведут с помощью специальной техники: катка, укладчика и фрезеровальной машины.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http://tinao.mos.ru/presscenter/news/detail/8126006.html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260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260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2025-05-06T05:35:06Z</dcterms:created>
  <dcterms:modified xsi:type="dcterms:W3CDTF">2025-05-06T05:35:06Z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