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7d904c9aefcf306372d7d2691648246b5154b2"/>
    <w:p>
      <w:pPr>
        <w:pStyle w:val="Heading3"/>
      </w:pPr>
      <w:r>
        <w:t xml:space="preserve">Программу в честь писателя Александра Пушкина подготовят в Вороновском</w:t>
      </w:r>
    </w:p>
    <w:p>
      <w:pPr>
        <w:pStyle w:val="FirstParagraph"/>
      </w:pPr>
      <w:r>
        <w:t xml:space="preserve">28.05.2019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18/777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Программу в честь писателя Александра Пушкина подготовят в Вороновском. Фото: архив</w:t>
      </w:r>
    </w:p>
    <w:p>
      <w:pPr>
        <w:pStyle w:val="BodyText"/>
      </w:pPr>
      <w:r>
        <w:t xml:space="preserve">В Доме культуры «Дружба», расположенном в поселении Вороновское, 6 июня проведут познавательно-развлекательную программу «Там, на неведомых дорожках...».</w:t>
      </w:r>
    </w:p>
    <w:p>
      <w:pPr>
        <w:pStyle w:val="BodyText"/>
      </w:pPr>
      <w:r>
        <w:t xml:space="preserve">Мероприятие организуют в честь 220-летия со дня рождения русского поэта, прозаика и драматурга Александра Пушкина.</w:t>
      </w:r>
    </w:p>
    <w:p>
      <w:pPr>
        <w:pStyle w:val="BodyText"/>
      </w:pPr>
      <w:r>
        <w:t xml:space="preserve">— Для детей подготовят тематические загадки и викторины, связанные с произведениями автора. Кроме того, ребятам предложат принять участие в эстафетах, — поделился сотрудник Дома культуры «Дружба» Александр Князев.</w:t>
      </w:r>
    </w:p>
    <w:p>
      <w:pPr>
        <w:pStyle w:val="BodyText"/>
      </w:pPr>
      <w:r>
        <w:t xml:space="preserve">Он уточнил, что программу реализуют в диско-зале учреждения. Тематическая встреча начнется в 15:00 по адресу: поселок ЛМС, микрорайон Центральный, дом №16, строение 1.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http://tinao.mos.ru/presscenter/news/detail/8114217.html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142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142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2024-12-06T22:54:35Z</dcterms:created>
  <dcterms:modified xsi:type="dcterms:W3CDTF">2024-12-06T22:54:35Z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