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3ca32f212b94c5bdf922c9ebbb06e57a430bc"/>
    <w:p>
      <w:pPr>
        <w:pStyle w:val="Heading3"/>
      </w:pPr>
      <w:r>
        <w:t xml:space="preserve">Всемирный день ребенка отпразднуют в Воскресенском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a/file75d5mzofwhjy07rva6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Всемирный день ребенка отпразднуют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Игровая программа для детей «Солнечный круг» пройдет 1 июня перед зданием библиотеки №258 в поселении Воскресенское.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проведут в открытом формате. Встречу подготовят в рамках празднования Всемирного дня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Ребята вместе с родителями поучаствуют в веселых эстафетах и конкурсах. Сотрудники библиотеки подготовят для детей интерактивную программу, — поделилась библиотекарь Ольга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 рамках мероприятия состоится конкурс рисунков мелом на асфальте, если погодные условия будут подходящими.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Всемирный день ребенка отмечают 1 июня с 1956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мероприятие свободный. Начало программы запланировали на 13:00.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http://tinao.mos.ru/presscenter/news/detail/8094359.html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4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4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2025-03-10T00:16:34Z</dcterms:created>
  <dcterms:modified xsi:type="dcterms:W3CDTF">2025-03-10T00:16:34Z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