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8159548e9fd0ff307b464b6daa7f77c7c699f"/>
    <w:p>
      <w:pPr>
        <w:pStyle w:val="Heading3"/>
      </w:pPr>
      <w:r>
        <w:t xml:space="preserve">Благоустройство Октябрьского проспекта в Троицке начнут в июне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5352" cy="14599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e2/file71zmbz6ze85c42k2gl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352" cy="1459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Благоустройство Октябрьского проспекта в Троицке начнут в июне.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городском округе Троицк представители подрядной организации начнут в июне 2019 года работы по благоустройству. Обновление состоится на Октябрьском проспекте.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работ специалисты проведут комплексное благоустройство территории. Сотрудники подрядной организации расширят тротуары и обновят покрытие,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специалисты проведут работы на площади перед Детской школой искусств имени Михаила Глинки.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ранее представители подрядной организации обновили водозаборные узлы и восстановили дорожно-тропиночную сеть в сквере между Сиреневым бульваром и улицами Солнечная и Центральная.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http://tinao.mos.ru/presscenter/news/detail/8094320.html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4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4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2024-10-20T09:18:51Z</dcterms:created>
  <dcterms:modified xsi:type="dcterms:W3CDTF">2024-10-20T09:18:51Z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