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79a89d09980ea8022629aa26abea57eacdee7"/>
    <w:p>
      <w:pPr>
        <w:pStyle w:val="Heading3"/>
      </w:pPr>
      <w:r>
        <w:t xml:space="preserve">Ансамбль баянистов-аккордеонистов из Вороновского выступит на фестивале</w:t>
      </w:r>
    </w:p>
    <w:p>
      <w:pPr>
        <w:pStyle w:val="FirstParagraph"/>
      </w:pPr>
      <w:r>
        <w:t xml:space="preserve">13.05.2019</w:t>
      </w:r>
    </w:p>
    <w:p>
      <w:pPr>
        <w:pStyle w:val="BodyText"/>
      </w:pPr>
      <w:r>
        <w:drawing>
          <wp:inline>
            <wp:extent cx="5334000" cy="34278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6b/004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78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Ансамбль баянистов-аккордеонистов из Вороновского выступит на фестивале. Фото предоставила Елена Токарева</w:t>
      </w:r>
    </w:p>
    <w:p>
      <w:pPr>
        <w:pStyle w:val="BodyText"/>
      </w:pPr>
      <w:r>
        <w:t xml:space="preserve">Ансамбль баянистов-аккордеонистов «Карусель» Вороновской детской школы искусств 19 мая выступит на окружном фестивале инструментального творчества «Новомосковские ассамблеи». Мероприятие состоится в поселении Московский.</w:t>
      </w:r>
    </w:p>
    <w:p>
      <w:pPr>
        <w:pStyle w:val="BodyText"/>
      </w:pPr>
      <w:r>
        <w:t xml:space="preserve">— Туда отправятся десять наших учеников. Их возраст будет варьироваться от 9 до 15 лет, — поделилась заместитель директора по учебно-воспитательной работе школы Елена Токарева.</w:t>
      </w:r>
    </w:p>
    <w:p>
      <w:pPr>
        <w:pStyle w:val="BodyText"/>
      </w:pPr>
      <w:r>
        <w:t xml:space="preserve">Она уточнила, что ребята исполнят произведения композиторов Владимира Шаинского, Александра Корчевого, Евгения Дербенко и других.</w:t>
      </w:r>
    </w:p>
    <w:p>
      <w:pPr>
        <w:pStyle w:val="BodyText"/>
      </w:pPr>
      <w:r>
        <w:t xml:space="preserve">Добавим, что в тот же день состоится награждение. Артистам вручат дипломы лауреатов фестиваля соответствующих степеней.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http://tinao.mos.ru/presscenter/news/detail/8077869.html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77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77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2025-03-09T16:47:59Z</dcterms:created>
  <dcterms:modified xsi:type="dcterms:W3CDTF">2025-03-09T16:47:59Z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