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665a5e6da3849d8e23e036e461257a07427f3"/>
    <w:p>
      <w:pPr>
        <w:pStyle w:val="Heading3"/>
      </w:pPr>
      <w:r>
        <w:t xml:space="preserve">Комплексное благоустройство дворовых территорий жилых домов выполнят в Десеновском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7c/file74ynt1jyulslvuqf8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Комплексное благоустройство дворовых территорий жилых домов выполнят в Десеновском.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Комплексное благоустройство дворовых территорий жилых домов начнут выполнять 20 апреля в деревне Яковлево поселения Десеновское. План реализуют в рамках программы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Представители подрядной организации приступят к работам вблизи многоквартирных жилых домов №1, 2 и 3 по улице Школьная. Специалисты оборудуют там новую спортивную площадку и отремонтируют хоккейную коробку. Рядом с жилым домом №3 появится автомобильная парковка, которая займет площадь, равную 1536 квадратным метрам. Там предусмотрят ориентировочно 80 машино-мест, — поделилась начальник отдела благоустройства и охраны окружающей среды администрации поселения Десеновское Раиса Сошина.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подрядчики приведут в порядок детские площадки. Там сделают резиновое покрытие и отремонтируют малые архитектурные формы: игровые конструкции, урны и скамейки.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подсеют на дворовых территориях естественную траву, обновят асфальтобетонное покрытие дорог, реконструируют контейнерную площадку для сбора мусора и оборудуют зону для сушки белья.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выполнят ориентировочно до 15 июля.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http://tinao.mos.ru/presscenter/news/detail/8031756.html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1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1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2025-07-18T11:30:04Z</dcterms:created>
  <dcterms:modified xsi:type="dcterms:W3CDTF">2025-07-18T11:30:04Z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