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ямочный-ремонт-провели-в-первомайском"/>
    <w:p>
      <w:pPr>
        <w:pStyle w:val="Heading3"/>
      </w:pPr>
      <w:r>
        <w:t xml:space="preserve">Ямочный ремонт провели в Первомайском</w:t>
      </w:r>
    </w:p>
    <w:p>
      <w:pPr>
        <w:pStyle w:val="FirstParagraph"/>
      </w:pPr>
      <w:r>
        <w:t xml:space="preserve">11.03.2019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77/file74clhse58td4lv8qjw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Ямочный ремонт провели в Первомайском. Фото: архив</w:t>
      </w:r>
    </w:p>
    <w:p>
      <w:pPr>
        <w:pStyle w:val="BodyText"/>
      </w:pPr>
      <w:r>
        <w:t xml:space="preserve">Подрядчики 11 марта завершили ямочный ремонт в деревнях поселения Первомайское. Дорожное полотно привели в порядок в рамках муниципального контракта по содержанию объектов дорожного хозяйства.</w:t>
      </w:r>
    </w:p>
    <w:p>
      <w:pPr>
        <w:pStyle w:val="BodyText"/>
      </w:pPr>
      <w:r>
        <w:t xml:space="preserve">— Специалисты отремонтировали участок от деревни Жуковка до Фоминского. В процессе работ были задействованы бригада из шести человек и несколько единиц техники: мобильный кохер, резчик швов асфальтобетона, оборудование для нагрева, сушки и плавления и другие механизмы, — сообщил ведущий специалист отдела благоустройства дорожной деятельности администрации поселения Первомайское Александр Николенко.</w:t>
      </w:r>
    </w:p>
    <w:p>
      <w:pPr>
        <w:pStyle w:val="BodyText"/>
      </w:pPr>
      <w:r>
        <w:t xml:space="preserve">Он добавил, что ремонту подрядчики приступили 6 марта. Работы провели на основании ежедневного мониторинга и контроля состояния дорожного покрытия.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http://tinao.mos.ru/presscenter/news/detail/7940041.html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0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0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2025-08-03T18:33:58Z</dcterms:created>
  <dcterms:modified xsi:type="dcterms:W3CDTF">2025-08-03T18:33:58Z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