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a4ec14f0a7a4097671e4f6a0e8125208d713d5"/>
    <w:p>
      <w:pPr>
        <w:pStyle w:val="Heading3"/>
      </w:pPr>
      <w:r>
        <w:t xml:space="preserve">Активисты из Марушкинского провели поздравительную акцию</w:t>
      </w:r>
    </w:p>
    <w:p>
      <w:pPr>
        <w:pStyle w:val="FirstParagraph"/>
      </w:pPr>
      <w:r>
        <w:t xml:space="preserve">11.03.2019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25/8-mart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Активисты из Марушкинского провели поздравительную акцию. Фото: официальная страница Спортивно-досугового центра «Маяк» в социальных сетях</w:t>
      </w:r>
    </w:p>
    <w:p>
      <w:pPr>
        <w:pStyle w:val="BodyText"/>
      </w:pPr>
      <w:r>
        <w:t xml:space="preserve">Представители Молодежной палаты поселения Марушкинское провели 8 марта поздравительную акцию в честь Международного женского дня. Мероприятие получило название «Цветы для дам».</w:t>
      </w:r>
    </w:p>
    <w:p>
      <w:pPr>
        <w:pStyle w:val="BodyText"/>
      </w:pPr>
      <w:r>
        <w:t xml:space="preserve">— Тюльпаны подарили в поселке совхоза «Крекшино» и в деревне Марушкино. В акции приняли участие восемь юношей. В течение нескольких часов ребята поздравили около 300 женщин. Все получили только положительные эмоции, — рассказал куратор Молодежной палаты поселения Марушкинское Артур Блаев.</w:t>
      </w:r>
    </w:p>
    <w:p>
      <w:pPr>
        <w:pStyle w:val="BodyText"/>
      </w:pPr>
      <w:r>
        <w:t xml:space="preserve">Он отметил, что некоторые женщины даже позвонили активистам и выразили свою благодарность. Подобные акции Молодежные палаты Новой Москвы организуют уже пятый год подряд.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http://tinao.mos.ru/presscenter/news/detail/7939649.html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39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39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2025-07-07T08:55:45Z</dcterms:created>
  <dcterms:modified xsi:type="dcterms:W3CDTF">2025-07-07T08:55:45Z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