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551c117834a8a0584f3c9973d7904be212070"/>
    <w:p>
      <w:pPr>
        <w:pStyle w:val="Heading3"/>
      </w:pPr>
      <w:r>
        <w:t xml:space="preserve">Литературная выставка откроется в Птичном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ad/dsc_6420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Литературная выставка откроется в Птичном. Фото: архив</w:t>
      </w:r>
    </w:p>
    <w:p>
      <w:pPr>
        <w:pStyle w:val="BodyText"/>
      </w:pPr>
      <w:r>
        <w:t xml:space="preserve">Литературная экспозиция, посвященная творчеству композитору Модесту Мусоргскому, откроется 19 марта в Доме культуры «Десна» в Птичном. Выставку приурочат к 180-летию со дня рождения музыканта.</w:t>
      </w:r>
    </w:p>
    <w:p>
      <w:pPr>
        <w:pStyle w:val="BodyText"/>
      </w:pPr>
      <w:r>
        <w:t xml:space="preserve">Организатором экспозиции выступила библиотекарь ДК «Десна» Софья Тельпис.</w:t>
      </w:r>
    </w:p>
    <w:p>
      <w:pPr>
        <w:pStyle w:val="BodyText"/>
      </w:pPr>
      <w:r>
        <w:t xml:space="preserve">— На экспозиции посетителям расскажут о творческом наследии Модеста Мусоргского — это оперы, оркестровые пьесы, циклы вокальной и фортепианной музыки, романсы, песни и хоры. На стеллажах будут представлены публицистические статьи, журналы и книги, — рассказала ведущий методист учреждения Ольга Курченко.</w:t>
      </w:r>
    </w:p>
    <w:p>
      <w:pPr>
        <w:pStyle w:val="BodyText"/>
      </w:pPr>
      <w:r>
        <w:t xml:space="preserve">Выставку смогут посетить все желающие. Те, кого заинтересовало то или иное произведение о композиторе, смогут получить литературу по абонементу библиотеки для домашнего чтения.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http://tinao.mos.ru/presscenter/news/detail/7936588.html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6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6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2025-05-18T19:01:03Z</dcterms:created>
  <dcterms:modified xsi:type="dcterms:W3CDTF">2025-05-18T19:01:03Z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