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5401e39dfd1027168ef71f66c4e6f8bc708ae"/>
    <w:p>
      <w:pPr>
        <w:pStyle w:val="Heading3"/>
      </w:pPr>
      <w:r>
        <w:t xml:space="preserve">Встречу с лауреатом Патриаршей литературной премии организуют во Внуковском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6e/file7008681rw2wfr3lih1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Встречу с лауреатом Патриаршей литературной премии организуют во Внуковском. Фото: архив</w:t>
      </w:r>
    </w:p>
    <w:p>
      <w:pPr>
        <w:pStyle w:val="BodyText"/>
      </w:pPr>
      <w:r>
        <w:t xml:space="preserve">В Центре содействия семейному воспитанию «Молодая гвардия» поселения Внуковское 14 марта организуют творческую встречу с писателем Владимиром Крупиным. Мероприятие состоится в формате беседы.</w:t>
      </w:r>
    </w:p>
    <w:p>
      <w:pPr>
        <w:pStyle w:val="BodyText"/>
      </w:pPr>
      <w:r>
        <w:t xml:space="preserve">— Жители смогут пообщаться с автором, ставшим в 2011 году первым лауреатом Патриаршей литературной премии имени святых равноапостольных Кирилла и Мефодия. Писатель расскажет участникам встречи о православной литературе, — поделилась заместитель директора по социальной работе Центра «Молодая гвардия» Людмила Репина.</w:t>
      </w:r>
    </w:p>
    <w:p>
      <w:pPr>
        <w:pStyle w:val="BodyText"/>
      </w:pPr>
      <w:r>
        <w:t xml:space="preserve">Она добавила, что Владимир Крупин ответит на все интересующие гостей вопросы. Мероприятие приурочат ко Дню православной книги.</w:t>
      </w:r>
    </w:p>
    <w:p>
      <w:pPr>
        <w:pStyle w:val="BodyText"/>
      </w:pPr>
      <w:r>
        <w:t xml:space="preserve">Отметим, что встреча начнется в 15:00.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http://tinao.mos.ru/presscenter/news/detail/7932973.html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2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2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2025-06-04T01:49:14Z</dcterms:created>
  <dcterms:modified xsi:type="dcterms:W3CDTF">2025-06-04T01:49:14Z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