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361bbc9451cb1cb334e1d6ac2e0c42efd2fd0"/>
    <w:p>
      <w:pPr>
        <w:pStyle w:val="Heading3"/>
      </w:pPr>
      <w:r>
        <w:t xml:space="preserve">Масленицу отпразднуют в поселке Знамя Октября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86/file695xevtfhubp9lko4g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Масленицу отпразднуют в поселке Знамя Октября. Фото: архив</w:t>
      </w:r>
    </w:p>
    <w:p>
      <w:pPr>
        <w:pStyle w:val="BodyText"/>
      </w:pPr>
      <w:r>
        <w:t xml:space="preserve">Концертная программа «Боярыня Масленица» состоится 10 марта в Доме культуры «Пересвет» поселка Знамя Октября поселения Рязановское.</w:t>
      </w:r>
    </w:p>
    <w:p>
      <w:pPr>
        <w:pStyle w:val="BodyText"/>
      </w:pPr>
      <w:r>
        <w:t xml:space="preserve">— На мероприятии выступят участники вокального ансамбля ветеранов «Любава». Артистов к концерту подготовила руководитель коллектива Маргарита Лапшина. Участницы состава исполнят фольклорные номера «Сапожки русские», «Русь православная» и другие песни, — рассказала организатор концерта и менеджер по культурно-массовому досугу ДК «Пересвет» Надежда Шевченко.</w:t>
      </w:r>
    </w:p>
    <w:p>
      <w:pPr>
        <w:pStyle w:val="BodyText"/>
      </w:pPr>
      <w:r>
        <w:t xml:space="preserve">Кроме того, в этот день состоится выступление других творческих коллективов в рамках программы «Гуляй, Масленица!».</w:t>
      </w:r>
    </w:p>
    <w:p>
      <w:pPr>
        <w:pStyle w:val="BodyText"/>
      </w:pPr>
      <w:r>
        <w:t xml:space="preserve">Концерт начнется на площади возле ДК «Пересвет»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http://tinao.mos.ru/presscenter/news/detail/7925909.html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25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25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2024-10-21T07:50:37Z</dcterms:created>
  <dcterms:modified xsi:type="dcterms:W3CDTF">2024-10-21T07:50:37Z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