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234d5620847f1b4a3c31b3b9a407138ecd429"/>
    <w:p>
      <w:pPr>
        <w:pStyle w:val="Heading3"/>
      </w:pPr>
      <w:r>
        <w:t xml:space="preserve">Концерт в честь Дня защитника Отечества проведут в войсковой части поселка Ватутинки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959999" cy="63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6/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999" cy="63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Концерт в честь Дня защитника Отечества проведут в войсковой части поселка Ватутинки. Фото: архив</w:t>
      </w:r>
    </w:p>
    <w:p>
      <w:pPr>
        <w:pStyle w:val="BodyText"/>
      </w:pPr>
      <w:r>
        <w:t xml:space="preserve">Воспитанники Детской школы искусств имени Дмитрия Кабалевского поселения Десеновское 22 февраля выступят на концерте в честь Дня защитника Отечества. Мероприятие проведут в войсковой части поселка Ватутинки.</w:t>
      </w:r>
    </w:p>
    <w:p>
      <w:pPr>
        <w:pStyle w:val="BodyText"/>
      </w:pPr>
      <w:r>
        <w:t xml:space="preserve">— Там выступят ребята из хореографического отделения нашего учреждения. Они представят вниманию зрителей башкирский танец в постановке Екатерины Стародубцевой. Кроме того, на сцену выйдут ученики отделения народных инструментов, — поделилась преподаватель в ДШИ Юлия Полищук.</w:t>
      </w:r>
    </w:p>
    <w:p>
      <w:pPr>
        <w:pStyle w:val="BodyText"/>
      </w:pPr>
      <w:r>
        <w:t xml:space="preserve">Она сообщила, что на аккордеоне сыграет Дмитрий Гринюк, на гитаре — Мария Труханова. С вокальным номером выступит Артем Опальков. Ученики исполнят песню «Журавли».</w:t>
      </w:r>
    </w:p>
    <w:p>
      <w:pPr>
        <w:pStyle w:val="BodyText"/>
      </w:pPr>
      <w:r>
        <w:t xml:space="preserve">Зрителями концерта станут жители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http://tinao.mos.ru/presscenter/news/detail/7904934.html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2025-02-15T18:10:52Z</dcterms:created>
  <dcterms:modified xsi:type="dcterms:W3CDTF">2025-02-15T18:10:52Z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