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ff25186ec33d3dd974952f383f6e2c22bc41a"/>
    <w:p>
      <w:pPr>
        <w:pStyle w:val="Heading3"/>
      </w:pPr>
      <w:r>
        <w:t xml:space="preserve">Более 40 воспитанников воскресной школы Московского посетят Сретенский монастырь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b4/file6zrl3ee4tb7swg4v4e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Более 40 воспитанников воскресной школы Московского посетят Сретенский монастырь. Фото: архив</w:t>
      </w:r>
    </w:p>
    <w:p>
      <w:pPr>
        <w:pStyle w:val="BodyText"/>
      </w:pPr>
      <w:r>
        <w:t xml:space="preserve">Воспитанники воскресной школы храмового комплекса Святого великомученика Георгия Победоносца в Московском 27 января посетят Сретенский монастырь. На экскурсию отправятся 42 ребенка.</w:t>
      </w:r>
    </w:p>
    <w:p>
      <w:pPr>
        <w:pStyle w:val="BodyText"/>
      </w:pPr>
      <w:r>
        <w:t xml:space="preserve">— Ребята увидят Владимирскую икону Божией Матери. Помимо этого, детей проведут по Собору Сретения Владимирской иконы Божией Матери. Там они увидят старинные фрески на стенах здания и царские врата. Воспитанникам расскажут историю строительства монастыря, начиная с его основания князем Василием I в XIV веке и до наших дней, — прокомментировала директор школы Татьяна Николаева.</w:t>
      </w:r>
    </w:p>
    <w:p>
      <w:pPr>
        <w:pStyle w:val="BodyText"/>
      </w:pPr>
      <w:r>
        <w:t xml:space="preserve">Она добавила, что во время прогулки по монастырю для ребят проведут обед в трапезной.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http://tinao.mos.ru/presscenter/news/detail/7843460.html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3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43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2025-08-03T16:54:31Z</dcterms:created>
  <dcterms:modified xsi:type="dcterms:W3CDTF">2025-08-03T16:54:31Z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