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9c393b0f1fae2791a44f50e4619702fc8af2e"/>
    <w:p>
      <w:pPr>
        <w:pStyle w:val="Heading3"/>
      </w:pPr>
      <w:r>
        <w:t xml:space="preserve">Команда по волейболу поселения Внуковское поучаствует в соревнованиях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2/file6m7f5ojcoyd8ks7j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Команда по волейболу поселения Внуковское поучаствует в соревнованиях. Фото: архив</w:t>
      </w:r>
    </w:p>
    <w:p>
      <w:pPr>
        <w:pStyle w:val="BodyText"/>
      </w:pPr>
      <w:r>
        <w:t xml:space="preserve">Команда поселения Внуковское 20 января примет участие в IV туре чемпионата по волейболу Троицкого и Новомосковского административных округов.</w:t>
      </w:r>
    </w:p>
    <w:p>
      <w:pPr>
        <w:pStyle w:val="BodyText"/>
      </w:pPr>
      <w:r>
        <w:t xml:space="preserve">— В матче примет участие женская сборная в возрастной категории от 18 до 39 лет. Нашим оппонентом станет команда поселения Краснопахорское. Соревнования пройдут на территории соперников. Наша команда будет состоять из семи человек — шесть игроков и одна запасная спортсменка, — прокомментировала капитан сборной поселения Внуковское Елена Фокина.</w:t>
      </w:r>
    </w:p>
    <w:p>
      <w:pPr>
        <w:pStyle w:val="BodyText"/>
      </w:pPr>
      <w:r>
        <w:t xml:space="preserve">Она отметила, что мужская команда уже поучаствовала в турнире и одержала победу со счетом 3:2. Спортсмены из Внуковского победили сборную по волейболу из городского округа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http://tinao.mos.ru/presscenter/news/detail/7826367.html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2025-01-07T09:26:32Z</dcterms:created>
  <dcterms:modified xsi:type="dcterms:W3CDTF">2025-01-07T09:26:32Z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