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34f8bb04d87f9343d16c2556282a58240039b"/>
    <w:p>
      <w:pPr>
        <w:pStyle w:val="Heading3"/>
      </w:pPr>
      <w:r>
        <w:t xml:space="preserve">Историческое мероприятие проведут в Премьерском лицее Марушкинского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ab/nech2681.jp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Историческое мероприятие проведут в Премьерском лицее Марушкинского.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Премьерского лицея 25 января организуют литературно-историческую встречу. Мероприятие посвятят дате полного снятия блокады Ленинграда.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Учитель истории и обществознания Оксана Александровская проведет лекцию. Мероприятие организуют для ребят 5-8 классов. Будет подготовлена презентация, в которой расскажут об исторических фактах того времени. Кроме того, на встрече зачитают письма участников войны, — рассказала заместитель директора по воспитательной работе и дополнительному образованию Премьерского лицея Ольга Чубарова.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ребята подготовят небольшое театрализованное представление. Всего мероприятие посетят около 60 человек. Начнется встреча в 15:25.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http://tinao.mos.ru/gazeta_novye_okruga/detail/7823750.html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823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823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2025-02-16T01:55:17Z</dcterms:created>
  <dcterms:modified xsi:type="dcterms:W3CDTF">2025-02-16T01:55:17Z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