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0d21d29941377ed32563bd2c39b079834cceb"/>
    <w:p>
      <w:pPr>
        <w:pStyle w:val="Heading3"/>
      </w:pPr>
      <w:r>
        <w:t xml:space="preserve">Первенство по лыжному спринту состоится в Троицке</w:t>
      </w:r>
    </w:p>
    <w:p>
      <w:pPr>
        <w:pStyle w:val="FirstParagraph"/>
      </w:pPr>
      <w:r>
        <w:t xml:space="preserve">29.12.2018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f/06f5fe4791c70f556ba22e5d3c0758a1372ef4dbed417fe2a6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Первенство по лыжному спринту состоится в Троицке. Фото: Первенство по лыжному спринту состоится в Троицке. Фото: официальная страница Троицкой спортивно-оздоровительной базы "Лесная" в социальных сетях</w:t>
      </w:r>
    </w:p>
    <w:p>
      <w:pPr>
        <w:pStyle w:val="BodyText"/>
      </w:pPr>
      <w:r>
        <w:t xml:space="preserve">Открытое первенство по лыжному спринту пройдет 10 января на стадионе Спортивно-оздоровительной базы «Лесная» городского округа Троицк.</w:t>
      </w:r>
    </w:p>
    <w:p>
      <w:pPr>
        <w:pStyle w:val="BodyText"/>
      </w:pPr>
      <w:r>
        <w:t xml:space="preserve">— В соревнованиях смогут принять участие все желающие от восьми лет и старше. Пройти дистанцию юноши и девушки 2007-2010 годов рождения смогут классическим стилем без палок. Для остальных участников ограничений нет, — рассказал директор Троицкой спортивно-оздоровительной базы «Лесная» Андрей Терехин.</w:t>
      </w:r>
    </w:p>
    <w:p>
      <w:pPr>
        <w:pStyle w:val="BodyText"/>
      </w:pPr>
      <w:r>
        <w:t xml:space="preserve">Добавим, что по итогам квалификационных забегов восемь участников, показавших лучшие результаты в каждой возрастной группе, пройдут в следующий этап, где определятся победители.</w:t>
      </w:r>
    </w:p>
    <w:p>
      <w:pPr>
        <w:pStyle w:val="BodyText"/>
      </w:pPr>
      <w:r>
        <w:t xml:space="preserve">Заявки можно будет подать до 9 января. Начнется старт с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http://tinao.mos.ru/presscenter/news/detail/7802978.html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2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2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2025-07-18T14:43:23Z</dcterms:created>
  <dcterms:modified xsi:type="dcterms:W3CDTF">2025-07-18T14:43:23Z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