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fb27af44b43dd4053f8973ed3e28421c972e6a"/>
    <w:p>
      <w:pPr>
        <w:pStyle w:val="Heading3"/>
      </w:pPr>
      <w:r>
        <w:t xml:space="preserve">Подъезды трех многоквартирных домов отремонтируют во Внуковском</w:t>
      </w:r>
    </w:p>
    <w:p>
      <w:pPr>
        <w:pStyle w:val="FirstParagraph"/>
      </w:pPr>
      <w:r>
        <w:t xml:space="preserve">29.12.2018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7891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52/file71rrfg9xwwo1jly14ls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789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Подъезды трех многоквартирных домов отремонтируют во Внуковском. Фото: архив</w:t>
      </w:r>
    </w:p>
    <w:p>
      <w:pPr>
        <w:pStyle w:val="BodyText"/>
      </w:pPr>
      <w:r>
        <w:t xml:space="preserve">Подъезды трех многоквартирных домов отремонтируют в поселении Внуковское. Об этом сообщили 29 декабря.</w:t>
      </w:r>
    </w:p>
    <w:p>
      <w:pPr>
        <w:pStyle w:val="BodyText"/>
      </w:pPr>
      <w:r>
        <w:t xml:space="preserve">Ремонт выполнят в многоквартирном доме 203 в деревне Рассказовка.</w:t>
      </w:r>
    </w:p>
    <w:p>
      <w:pPr>
        <w:pStyle w:val="BodyText"/>
      </w:pPr>
      <w:r>
        <w:t xml:space="preserve">— Работы пройдут еще по нескольким адресам: поселок Мичуринец, улица Горького, дома №1 и 2 «В». Там специалисты обновят плафоны осветительных приборов, покрасят стены, заменят поврежденные участки плиточного покрытия, — рассказала начальник отдела жилищно-коммунального хозяйства администрации поселения Внуковское Ольга Панова.</w:t>
      </w:r>
    </w:p>
    <w:p>
      <w:pPr>
        <w:pStyle w:val="BodyText"/>
      </w:pPr>
      <w:r>
        <w:t xml:space="preserve">Она добавила, что подрядная организация, которая проведет ремонт подъездов, станет известна в январе 2019 года по результатам конкурсных процедур.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http://tinao.mos.ru/presscenter/news/detail/7802432.html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02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02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2025-02-05T01:02:48Z</dcterms:created>
  <dcterms:modified xsi:type="dcterms:W3CDTF">2025-02-05T01:02:48Z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