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49a0c1947bed595be8a85c1ee0ecf8b2df9a45"/>
    <w:p>
      <w:pPr>
        <w:pStyle w:val="Heading3"/>
      </w:pPr>
      <w:r>
        <w:t xml:space="preserve">Самбисты из Вороновского заняли призовые места в соревновании</w:t>
      </w:r>
    </w:p>
    <w:p>
      <w:pPr>
        <w:pStyle w:val="FirstParagraph"/>
      </w:pPr>
      <w:r>
        <w:t xml:space="preserve">11.12.2018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b3/1_0d8842cd8ad07d1fcb7429ef18fcc7755d8d3eba93cb0060f1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Самбисты из Вороновского заняли призовые места в соревновании. Фото предоставил Алексей Алехин</w:t>
      </w:r>
    </w:p>
    <w:p>
      <w:pPr>
        <w:pStyle w:val="BodyText"/>
      </w:pPr>
      <w:r>
        <w:t xml:space="preserve">Атлеты из поселения Вороновское 9 декабря завоевали призовые места в открытом турнире по самбо среди юношей.</w:t>
      </w:r>
    </w:p>
    <w:p>
      <w:pPr>
        <w:pStyle w:val="BodyText"/>
      </w:pPr>
      <w:r>
        <w:t xml:space="preserve">— Спортсмен Булат Адаев стал победителем в возрастной категории 2003-2004 годов рождения в весе 50 килограммов. Второе место заняли Александр Крутенков — 15-14 лет. Завоевали бронзу Владимир Рыбин, Муслим Мачукаев, Дмитрий Гончаров в категориях средних и старших групп, — рассказал тренер по самбо в Спортивном комплексе «Вороново» Алексей Алехин.</w:t>
      </w:r>
    </w:p>
    <w:p>
      <w:pPr>
        <w:pStyle w:val="BodyText"/>
      </w:pPr>
      <w:r>
        <w:t xml:space="preserve">Он добавил, что в турнире приняли участие 300 атлетов — 16 команд. Друг с другом посоревновались юноши из 16 городов России. Турнир состоялся в СК «Вороново». Состязания по самбо продлились весь день.</w:t>
      </w:r>
    </w:p>
    <w:p>
      <w:pPr>
        <w:pStyle w:val="BodyText"/>
      </w:pPr>
      <w:r>
        <w:t xml:space="preserve">Победителям вручили медали и грамоты.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http://tinao.mos.ru/presscenter/news/detail/7756828.html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56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56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2025-02-17T06:16:04Z</dcterms:created>
  <dcterms:modified xsi:type="dcterms:W3CDTF">2025-02-17T06:16:04Z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