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тки-залили-в-киевском"/>
    <w:p>
      <w:pPr>
        <w:pStyle w:val="Heading3"/>
      </w:pPr>
      <w:r>
        <w:t xml:space="preserve">Катки залили в Киевском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69/file72w5fgbjls516p2hmdf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Катки залили в Киевском. Фото: архив</w:t>
      </w:r>
    </w:p>
    <w:p>
      <w:pPr>
        <w:pStyle w:val="BodyText"/>
      </w:pPr>
      <w:r>
        <w:t xml:space="preserve">Специалисты управляющей компании поселения Киевский завершили заливку двух объектов зимнего отдыха. Об этом сообщили 3 декабря.</w:t>
      </w:r>
    </w:p>
    <w:p>
      <w:pPr>
        <w:pStyle w:val="BodyText"/>
      </w:pPr>
      <w:r>
        <w:t xml:space="preserve">— Площадки оборудованы рядом с многоквартирными жилыми домами № 1, 1«А» и 8. На двух объектах установлены ворота для игры в хоккей. Жители смогут проводить здесь свое свободное время, — рассказал техник-смотритель управляющей компании поселения Киевский Андрей Коломеец.</w:t>
      </w:r>
    </w:p>
    <w:p>
      <w:pPr>
        <w:pStyle w:val="BodyText"/>
      </w:pPr>
      <w:r>
        <w:t xml:space="preserve">Добавим, что площадь каждого катка составила около 800 квадратных метров.</w:t>
      </w:r>
    </w:p>
    <w:p>
      <w:pPr>
        <w:pStyle w:val="BodyText"/>
      </w:pPr>
      <w:r>
        <w:t xml:space="preserve">Кроме того, до конца недели на территории поселения Киевский появится декоративное новогоднее освещение. Сейчас проводят подготовительные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http://tinao.mos.ru/presscenter/news/detail/7741039.html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1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41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2025-01-19T23:46:19Z</dcterms:created>
  <dcterms:modified xsi:type="dcterms:W3CDTF">2025-01-19T23:46:19Z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