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2c14e288c230d3deaca13c0b5d14a7186de3d4"/>
    <w:p>
      <w:pPr>
        <w:pStyle w:val="Heading3"/>
      </w:pPr>
      <w:r>
        <w:t xml:space="preserve">Поселение Михайлово-Ярцевское украсят к Новому году</w:t>
      </w:r>
    </w:p>
    <w:p>
      <w:pPr>
        <w:pStyle w:val="FirstParagraph"/>
      </w:pPr>
      <w:r>
        <w:t xml:space="preserve">26.11.2018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773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42b/feo_319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Поселение Михайлово-Ярцевское украсят к Новому году. Фото: архив</w:t>
      </w:r>
    </w:p>
    <w:p>
      <w:pPr>
        <w:pStyle w:val="BodyText"/>
      </w:pPr>
      <w:r>
        <w:t xml:space="preserve">Рабочие до середины декабря 2018 года украсят поселок Шишкин лес к новогоднему празднику.</w:t>
      </w:r>
    </w:p>
    <w:p>
      <w:pPr>
        <w:pStyle w:val="BodyText"/>
      </w:pPr>
      <w:r>
        <w:t xml:space="preserve">— На объекте будут задействованы около пяти человек. При въезде в поселок установят два светодиодных дерева. В парке вблизи дома №1 поставят елку высотой восемь метров. Ее украсят различными игрушками и гирляндами. На столбах уличного освещения электрики повесят световое панно, — рассказал специалист отдела жилищно-коммунального хозяйства и благоустройства администрации поселения Михайлово-Ярцевское Андрей Ашлапов.</w:t>
      </w:r>
    </w:p>
    <w:p>
      <w:pPr>
        <w:pStyle w:val="BodyText"/>
      </w:pPr>
      <w:r>
        <w:t xml:space="preserve">Он добавил, что украсят магазины и медицинские учреждения. К Новому году подготовят здание администрации. Кроме того, жители деревни Терехово украсят свои дома и установят елку высотой пять метров.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http://tinao.mos.ru/presscenter/news/detail/7722219.html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72221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72221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2025-03-09T06:21:52Z</dcterms:created>
  <dcterms:modified xsi:type="dcterms:W3CDTF">2025-03-09T06:21:52Z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