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14063f7051c0d0b5f85c8fca07ff5a574b6c7"/>
    <w:p>
      <w:pPr>
        <w:pStyle w:val="Heading3"/>
      </w:pPr>
      <w:r>
        <w:t xml:space="preserve">Окружные соревнования по самбо состоялись в Первомайском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73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9/a2diyo9qmo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3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Окружные соревнования по самбо состоялись в Первомайском. Фото: СДЦ «Первомайское»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Окружные юношеские соревнования по самбо провели 18 ноября в Спортивно-досуговом центре «Первомайское».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Турнир приурочили к 80-летнему юбилею данной дисциплины. В нем приняли участие юные спортсмены 2009-2012 годов рождения из Троицкого и Новомосковского административных округов. Золотые медали в различных весовых категориях получили местные борцы — Платон Головкин, Глеб Иванов и Даниил Пинясов, — рассказал директор Спортивно-досугового центра «Первомайское» Сергей Галкин.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серебро и бронзу взяли Святослав Стеняев, Владимир Черноляхов, Дени Гебертаев, Дмитрий Мишаков, Иван Козюков и Владимир Лучинин.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директор СДЦ отметил заслуги Аслана Шамаева — тренера юных призеров.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http://tinao.mos.ru/presscenter/news/detail/7706759.html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2025-06-19T23:03:22Z</dcterms:created>
  <dcterms:modified xsi:type="dcterms:W3CDTF">2025-06-19T23:03:22Z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