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c3e0d8c766da2862bbec308897f0f92cd3399"/>
    <w:p>
      <w:pPr>
        <w:pStyle w:val="Heading3"/>
      </w:pPr>
      <w:r>
        <w:t xml:space="preserve">Интерактивная экскурсия пройдет в Культурном центре «Ватутинки»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53/file71w74ikohdvsas6zd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Интерактивная экскурсия пройдет в Культурном центре «Ватутинки». Фото: архив</w:t>
      </w:r>
    </w:p>
    <w:p>
      <w:pPr>
        <w:pStyle w:val="BodyText"/>
      </w:pPr>
      <w:r>
        <w:t xml:space="preserve">Интерактивная экскурсия «Писатель мирового значения» 9 ноября состоится в Культурном центре «Ватутинки» поселения Десеновское.</w:t>
      </w:r>
    </w:p>
    <w:p>
      <w:pPr>
        <w:pStyle w:val="BodyText"/>
      </w:pPr>
      <w:r>
        <w:t xml:space="preserve">— Данное праздничное мероприятие посвящено 200-летию со дня рождения русского писателя-реалиста и поэта Ивана Тургенева. Экскурсию смогут посетить мальчики и девочки старше шести лет. Для гостей покажут небольшой отрывок из фильма о жизни и творчестве автора, — рассказала менеджер по культурно-массовому досугу в Культурном центре «Ватутинки» Анастасия Ярко.</w:t>
      </w:r>
    </w:p>
    <w:p>
      <w:pPr>
        <w:pStyle w:val="BodyText"/>
      </w:pPr>
      <w:r>
        <w:t xml:space="preserve">Она уточнила, что сотрудники учреждения покажут тематическую презентацию о том, как Иван Тургенев создавал произведения. Для юных посетителей проведут викторины и конкурсы. Экскурсия начнется в 12:00.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http://tinao.mos.ru/presscenter/news/detail/7677156.html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7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7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2025-07-19T01:18:55Z</dcterms:created>
  <dcterms:modified xsi:type="dcterms:W3CDTF">2025-07-19T01:18:55Z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