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086c7a5069c4559f05fd2897a739ff9981592"/>
    <w:p>
      <w:pPr>
        <w:pStyle w:val="Heading3"/>
      </w:pPr>
      <w:r>
        <w:t xml:space="preserve">Специалисты заасфальтировали дороги в деревне Сальково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73/ruqsggqhpv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заасфальтировали дороги в деревне Сальково. Фото: администрация поселения Рязановское</w:t>
      </w:r>
    </w:p>
    <w:p>
      <w:pPr>
        <w:pStyle w:val="BodyText"/>
      </w:pPr>
      <w:r>
        <w:t xml:space="preserve">Специалисты подрядной организации заасфальтировали дороги в микрорайоне Высокий на территории деревни Сальково поселения Рязановское. Об этом 30 октября сообщили в пресс-службе местной администрации.</w:t>
      </w:r>
    </w:p>
    <w:p>
      <w:pPr>
        <w:pStyle w:val="BodyText"/>
      </w:pPr>
      <w:r>
        <w:t xml:space="preserve">— Раньше дороги в микрорайоне не имели твердого покрытия. Они были отсыпаны асфальтовой крошкой. Специалисты выровняли профили дорог, положили твердое покрытие и засыпали обочины щебнем. Теперь местным жителям удобнее подъезжать к своим домам и убирать территорию, — рассказала пресс-секретарь администрации поселения Рязановское Наталья Палюхевич.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общая площадь дорожного полотна, на котором выполнили работы, превысила 900 квадратных метров. Ремонт провели по просьбе местных жителей.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http://tinao.mos.ru/presscenter/news/detail/7667564.html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7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7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2025-02-05T10:47:40Z</dcterms:created>
  <dcterms:modified xsi:type="dcterms:W3CDTF">2025-02-05T10:47:40Z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