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e0f1f5132dbc50877cc871ccd36c8c8c67e3d"/>
    <w:p>
      <w:pPr>
        <w:pStyle w:val="Heading3"/>
      </w:pPr>
      <w:r>
        <w:t xml:space="preserve">Дороги отремонтируют по нескольким адресам поселения Филимонковское</w:t>
      </w:r>
    </w:p>
    <w:p>
      <w:pPr>
        <w:pStyle w:val="FirstParagraph"/>
      </w:pPr>
      <w:r>
        <w:t xml:space="preserve">18.10.2018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7e/abk134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Дороги отремонтируют по нескольким адресам поселения Филимонковское. Фото: архив</w:t>
      </w:r>
    </w:p>
    <w:p>
      <w:pPr>
        <w:pStyle w:val="BodyText"/>
      </w:pPr>
      <w:r>
        <w:t xml:space="preserve">Сотрудники подрядной организации завершат ремонт дорог по нескольким адресам поселка Марьино поселения Филимонковское к началу ноября.</w:t>
      </w:r>
    </w:p>
    <w:p>
      <w:pPr>
        <w:pStyle w:val="BodyText"/>
      </w:pPr>
      <w:r>
        <w:t xml:space="preserve">— На данный момент специалисты меняют бордюрный камень и асфальтобетонное покрытие внутри квартальных подъездов. Работы пройдут по двум адресам: улицы Березовая и Светлый бульвар. Ремонт дорожного полотна на указанных территориях начали в конце сентября, — сообщила заместитель главы администрации поселения Филимонковское по жилищно-коммунальному хозяйству и благоустройству Ольга Тимохина.</w:t>
      </w:r>
    </w:p>
    <w:p>
      <w:pPr>
        <w:pStyle w:val="BodyText"/>
      </w:pPr>
      <w:r>
        <w:t xml:space="preserve">Она отметил, что специалисты обустроят парковочные карманы. Это позволит увеличить количество свободных мест для автомобильного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http://tinao.mos.ru/presscenter/news/detail/7642672.html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42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42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2025-02-05T06:54:09Z</dcterms:created>
  <dcterms:modified xsi:type="dcterms:W3CDTF">2025-02-05T06:54:09Z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