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dfdd94e6c724c42b0c152db77db70a7b8f6b9"/>
    <w:p>
      <w:pPr>
        <w:pStyle w:val="Heading3"/>
      </w:pPr>
      <w:r>
        <w:t xml:space="preserve">Концерт в рамках городской программы пройдет в Доме культуры «Мосрентген»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a4/file7008681rw2wfr3lih1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Концерт в рамках городской программы пройдет в Доме культуры «Мосрентген». Фото: архив</w:t>
      </w:r>
    </w:p>
    <w:p>
      <w:pPr>
        <w:pStyle w:val="BodyText"/>
      </w:pPr>
      <w:r>
        <w:t xml:space="preserve">Концерт в рамках городской программы «Синий платочек» 27 сентября состоится на базе Дома культуры «Мосрентген».</w:t>
      </w:r>
    </w:p>
    <w:p>
      <w:pPr>
        <w:pStyle w:val="BodyText"/>
      </w:pPr>
      <w:r>
        <w:t xml:space="preserve">— На торжестве заявлены выступления коллективов разных уровней подготовки и возрастов. К нам в ДК приедут талантливые артисты со всей Москвы. Ребята из поселения смогут принять участие в мероприятии только в качестве зрителей, — рассказала заместитель директора Дома культуры «Мосрентген» Марина Павлова.</w:t>
      </w:r>
    </w:p>
    <w:p>
      <w:pPr>
        <w:pStyle w:val="BodyText"/>
      </w:pPr>
      <w:r>
        <w:t xml:space="preserve">Отметим, что в рамках городской программы «Синий платочек» на сцене учреждения выступят как профессиональные артисты, так и участники ансамблей художественной самодеятельности.</w:t>
      </w:r>
    </w:p>
    <w:p>
      <w:pPr>
        <w:pStyle w:val="BodyText"/>
      </w:pPr>
      <w:r>
        <w:t xml:space="preserve">Начало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http://tinao.mos.ru/presscenter/news/detail/7584744.html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84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84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2025-02-15T08:25:35Z</dcterms:created>
  <dcterms:modified xsi:type="dcterms:W3CDTF">2025-02-15T08:25:35Z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