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83ea782162318d8d78f50c1be41fb01a8ac400"/>
    <w:p>
      <w:pPr>
        <w:pStyle w:val="Heading3"/>
      </w:pPr>
      <w:r>
        <w:t xml:space="preserve">Фасады многоквартирного жилого дома в Десеновском отремонтируют</w:t>
      </w:r>
    </w:p>
    <w:p>
      <w:pPr>
        <w:pStyle w:val="FirstParagraph"/>
      </w:pPr>
      <w:r>
        <w:t xml:space="preserve">30.08.2018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71/file71k7bfsx42tb3pynlg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Фасады многоквартирного жилого дома в Десеновском отремонтируют. Фото: архив</w:t>
      </w:r>
    </w:p>
    <w:p>
      <w:pPr>
        <w:pStyle w:val="BodyText"/>
      </w:pPr>
      <w:r>
        <w:t xml:space="preserve">Сотрудники подрядной организации приступили к ремонту фасадов многоквартирного жилого дома №18 по улице Офицерская в поселении Десеновское. Информацию об этом сообщили 30 августа.</w:t>
      </w:r>
    </w:p>
    <w:p>
      <w:pPr>
        <w:pStyle w:val="BodyText"/>
      </w:pPr>
      <w:r>
        <w:t xml:space="preserve">— В рамках программы ремонта фасадов специалисты приведут в порядок стены. Подрядчики обустроят общие балконы и заменят экраны на них и напольное покрытие. Специалисты нанесут декоративную штукатурку, — сообщили в отделе жилищно-коммунального хозяйства администрации поселения Десеновское.</w:t>
      </w:r>
    </w:p>
    <w:p>
      <w:pPr>
        <w:pStyle w:val="BodyText"/>
      </w:pPr>
      <w:r>
        <w:t xml:space="preserve">Кроме того, планируется покрасить фасады.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http://tinao.mos.ru/presscenter/news/detail/7542636.html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42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42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2025-02-10T01:29:54Z</dcterms:created>
  <dcterms:modified xsi:type="dcterms:W3CDTF">2025-02-10T01:29:54Z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