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e5ac111b211f9495e6a336604d2143f8df02df"/>
    <w:p>
      <w:pPr>
        <w:pStyle w:val="Heading3"/>
      </w:pPr>
      <w:r>
        <w:t xml:space="preserve">Почву для новых газонов подготовили в Мосрентгене</w:t>
      </w:r>
    </w:p>
    <w:p>
      <w:pPr>
        <w:pStyle w:val="FirstParagraph"/>
      </w:pPr>
      <w:r>
        <w:t xml:space="preserve">28.08.2018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a1/file6l30o758vhx112k7jle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Почву для новых газонов подготовили в Мосрентгене. Фото: архив</w:t>
      </w:r>
    </w:p>
    <w:p>
      <w:pPr>
        <w:pStyle w:val="BodyText"/>
      </w:pPr>
      <w:r>
        <w:t xml:space="preserve">Специалисты подготовили почву для новых газонов на территории поселения Мосрентген. Об этом 28 августа сообщили в пресс-службе местной администрации.</w:t>
      </w:r>
    </w:p>
    <w:p>
      <w:pPr>
        <w:pStyle w:val="BodyText"/>
      </w:pPr>
      <w:r>
        <w:t xml:space="preserve">— Рабочие подготовили почву для новых партерного и обыкновенного газонов с последующим внесением вручную растительной земли слоем 15 сантиметров, — рассказал пресс-секретарь администрации поселения Мосрентген Константин Звягин.</w:t>
      </w:r>
    </w:p>
    <w:p>
      <w:pPr>
        <w:pStyle w:val="BodyText"/>
      </w:pPr>
      <w:r>
        <w:t xml:space="preserve">Он отметил, что на территории населенного пункта регулярно проводятся работы по благоустройству территории. В последний раз специалисты установили новые бетонные бордюры на участке от дома №41 до Московской кольцевой автомобильной дороги.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http://tinao.mos.ru/presscenter/news/detail/7537732.html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37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37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2025-02-09T00:33:03Z</dcterms:created>
  <dcterms:modified xsi:type="dcterms:W3CDTF">2025-02-09T00:33:03Z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