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7da2dff20e49cf86a0b7de3d1b9c2545a50e5"/>
    <w:p>
      <w:pPr>
        <w:pStyle w:val="Heading3"/>
      </w:pPr>
      <w:r>
        <w:t xml:space="preserve">Коллектив «Родничок» из Роговского выступит на тематическом фестивале</w:t>
      </w:r>
    </w:p>
    <w:p>
      <w:pPr>
        <w:pStyle w:val="FirstParagraph"/>
      </w:pPr>
      <w:r>
        <w:t xml:space="preserve">30.07.2018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254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bd/nech25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5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Коллектив «Родничок» из Роговского выступит на тематическом фестивале. Фото: архив</w:t>
      </w:r>
    </w:p>
    <w:p>
      <w:pPr>
        <w:pStyle w:val="BodyText"/>
      </w:pPr>
      <w:r>
        <w:t xml:space="preserve">Представители творческого коллектива «Родничок» из поселения Роговское поучаствуют в фестивале 4 августа.</w:t>
      </w:r>
    </w:p>
    <w:p>
      <w:pPr>
        <w:pStyle w:val="BodyText"/>
      </w:pPr>
      <w:r>
        <w:t xml:space="preserve">Мероприятие будет посвящено Дню железнодорожника.</w:t>
      </w:r>
    </w:p>
    <w:p>
      <w:pPr>
        <w:pStyle w:val="BodyText"/>
      </w:pPr>
      <w:r>
        <w:t xml:space="preserve">— Ребята из Роговского примут участие в выездном мероприятии. Они покажут танцевальный номер в Доме культуры «Киевский». Для гостей фестиваля выступят дети из муниципальных образований Троицкого и Новомосковского административных округов. Юные дарования покажут как танцевальные, так и вокальные номера, — сообщила пресс-секретарь местной администрации Екатерина Миронова.</w:t>
      </w:r>
    </w:p>
    <w:p>
      <w:pPr>
        <w:pStyle w:val="BodyText"/>
      </w:pPr>
      <w:r>
        <w:t xml:space="preserve">Напомним, что творческий коллектив «Родничок» организован на базе Дома культуры «Юбилейный». Кроме этого, в учреждении функционируют хореографический кружок «Капельки», народно-театральное объединение «Откровение» и ансамбль русской песни «Роговчанка».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http://tinao.mos.ru/gazeta_novye_okruga/detail/7478220.html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478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478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2024-10-27T00:48:19Z</dcterms:created>
  <dcterms:modified xsi:type="dcterms:W3CDTF">2024-10-27T00:48:19Z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