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7a652aadf0a79cd819775d0c0884563d481c6"/>
    <w:p>
      <w:pPr>
        <w:pStyle w:val="Heading3"/>
      </w:pPr>
      <w:r>
        <w:t xml:space="preserve">Праздничное мероприятие пройдет в Щербинке</w:t>
      </w:r>
    </w:p>
    <w:p>
      <w:pPr>
        <w:pStyle w:val="FirstParagraph"/>
      </w:pPr>
      <w:r>
        <w:t xml:space="preserve">04.07.2018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c3/den-sem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Праздничное мероприятие пройдет в Щербинке. Фото: архив</w:t>
      </w:r>
    </w:p>
    <w:p>
      <w:pPr>
        <w:pStyle w:val="BodyText"/>
      </w:pPr>
      <w:r>
        <w:t xml:space="preserve">Праздничное мероприятие проведут во Дворце культуры городского округа Щербинка 6 июля.</w:t>
      </w:r>
    </w:p>
    <w:p>
      <w:pPr>
        <w:pStyle w:val="BodyText"/>
      </w:pPr>
      <w:r>
        <w:t xml:space="preserve">— Встреча будет посвящена Дню семьи, любви и верности. Для гостей мероприятия организуют концерт. Представители администрации городского округа Щербинка поздравят пары, которые прожили вместе 50 лет и дольше. На мероприятие пригласили три такие семьи, — сообщила организатор культурных мероприятий Центра социального обслуживания «Щербинский» Светлана Старикова.</w:t>
      </w:r>
    </w:p>
    <w:p>
      <w:pPr>
        <w:pStyle w:val="BodyText"/>
      </w:pPr>
      <w:r>
        <w:t xml:space="preserve">Ранее для местных жителей состоялась тематическая встреча «Танцевальный ретро-вечер». Организаторами выступили сотрудники Центра социального обслуживания «Щербинский».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http://tinao.mos.ru/presscenter/news/detail/7430650.html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0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0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2025-06-04T04:57:45Z</dcterms:created>
  <dcterms:modified xsi:type="dcterms:W3CDTF">2025-06-04T04:57:45Z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