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01b523819a356eba611d22eea214d085f04ba"/>
    <w:p>
      <w:pPr>
        <w:pStyle w:val="Heading3"/>
      </w:pPr>
      <w:r>
        <w:t xml:space="preserve">Показ короткометражных фильмов состоится в поселении Сосенское</w:t>
      </w:r>
    </w:p>
    <w:p>
      <w:pPr>
        <w:pStyle w:val="FirstParagraph"/>
      </w:pPr>
      <w:r>
        <w:t xml:space="preserve">04.07.2018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203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a3/sosensko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03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Показ короткометражных фильмов состоится в поселении Сосенское. Фото: официальный сайт мэра и Правительства Москвы</w:t>
      </w:r>
    </w:p>
    <w:p>
      <w:pPr>
        <w:pStyle w:val="BodyText"/>
      </w:pPr>
      <w:r>
        <w:t xml:space="preserve">Сотрудники библиотеки №261 поселения Сосенское 14 июля организуют показ короткометражных фильмов. Мероприятие смогут посетить ребята старше шести лет.</w:t>
      </w:r>
    </w:p>
    <w:p>
      <w:pPr>
        <w:pStyle w:val="BodyText"/>
      </w:pPr>
      <w:r>
        <w:t xml:space="preserve">— В рамках встречи гости увидят сразу два отечественных фильма: «Юшка» и «Слабым здесь не место». В конце мероприятия состоится обсуждение картин. Отметим, что фильм «Юшка» стал лауреатом II степени Фестиваля экранизаций на Алтае, — рассказала начальник отдела методической работы и инноваций Центральной библиотечной системы «Новомосковская».</w:t>
      </w:r>
    </w:p>
    <w:p>
      <w:pPr>
        <w:pStyle w:val="BodyText"/>
      </w:pPr>
      <w:r>
        <w:t xml:space="preserve">Отметим, что начало встречи запланировано на 17:00. Показ короткометражных фильмов продлится около полутора часов.</w:t>
      </w:r>
    </w:p>
    <w:p>
      <w:pPr>
        <w:pStyle w:val="BodyText"/>
      </w:pPr>
      <w:r>
        <w:t xml:space="preserve">Библиотека №261 находится по адресу: поселок Газопровод, дом №16.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http://tinao.mos.ru/presscenter/news/detail/7430525.html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30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30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2025-03-02T23:44:09Z</dcterms:created>
  <dcterms:modified xsi:type="dcterms:W3CDTF">2025-03-02T23:44:09Z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