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c98f8db0f2428e69bbb492964137b556d1e5f0"/>
    <w:p>
      <w:pPr>
        <w:pStyle w:val="Heading3"/>
      </w:pPr>
      <w:r>
        <w:t xml:space="preserve">Показ мультипликационного фильма пройдет в Десеновском</w:t>
      </w:r>
    </w:p>
    <w:p>
      <w:pPr>
        <w:pStyle w:val="FirstParagraph"/>
      </w:pPr>
      <w:r>
        <w:t xml:space="preserve">22.06.2018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ef/kin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Показ мультипликационного фильма пройдет в Десеновском. 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библиотеке №263 поселения Десеновское 7 июля пройдет показ мультипликационного фильма «Сказ о Петре и Февронии».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подготовили очень насыщенную программу для гостей нашего учреждения. Мероприятие посвящено Дню семьи, любви и верности. В рамках этого замечательного праздника для юных жителей поселения мы покажем мультфильм «Сказ о Петре и Февронии» 2017 года, — рассказала заведующая библиотекой №263 Ольга Самойлова. — Сотрудники учреждения посчитали, что именно данная картина поможет объяснить ребятам важность семейных ценностей.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время начала мероприятия уточняется.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http://tinao.mos.ru/presscenter/news/detail/7408294.html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08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08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2025-05-05T15:34:34Z</dcterms:created>
  <dcterms:modified xsi:type="dcterms:W3CDTF">2025-05-05T15:34:34Z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