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66eac3b2b6085c264fa3476fbc620c1f521e4"/>
    <w:p>
      <w:pPr>
        <w:pStyle w:val="Heading3"/>
      </w:pPr>
      <w:r>
        <w:t xml:space="preserve">Детскую площадку обустроят в деревне Санино</w:t>
      </w:r>
    </w:p>
    <w:p>
      <w:pPr>
        <w:pStyle w:val="FirstParagraph"/>
      </w:pPr>
      <w:r>
        <w:t xml:space="preserve">21.06.2018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bb/ploshchadka-de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Детскую площадку обустроят в деревне Санино.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Детскую площадку обустроят в деревне Санино поселения Кокошкино. Об этом стало известно 20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подрядной организации устанавливают малые архитектурные формы на детской площадке в деревне Санино. Сотрудники уложат резиновое покрытие на территории объекта, — сообщил начальник отдела жилищно-коммунального хозяйства и благоустройства администрации поселения Кокошкино Евгений Балабин.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работы начали в мае. Сдача проекта запланирована на 20 августа. Кроме этого, в поселении Кокошкино провели ремонт семи дорог.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http://tinao.mos.ru/presscenter/news/detail/7404900.html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4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4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2025-07-18T15:52:25Z</dcterms:created>
  <dcterms:modified xsi:type="dcterms:W3CDTF">2025-07-18T15:52:25Z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