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a17c442e53fb3d2161684b1ad9e3f3a27160a"/>
    <w:p>
      <w:pPr>
        <w:pStyle w:val="Heading3"/>
      </w:pPr>
      <w:r>
        <w:t xml:space="preserve">Малышам из Киевского расскажут про День России</w:t>
      </w:r>
    </w:p>
    <w:p>
      <w:pPr>
        <w:pStyle w:val="FirstParagraph"/>
      </w:pPr>
      <w:r>
        <w:t xml:space="preserve">01.06.2018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Малышам из Киевского расскажут про День России.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дошкольного учреждения №45 поселения Киевский организуют мероприятие для детей. Оно состоится 9 июня.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Творческая встреча будет посвящена Дню России. Для ребят мы подготовили интересную программу. Праздник состоится во всех группах. Самые младшие ребята нарисуют тематические картины, более взрослые — пройдут квест. Кроме того, под чутким руководством воспитателей дети сделают разноцветный флаг из соленого теста, — уточнили сотрудники дошкольного учреждения №45 поселения Киевский.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Они добавили, что в конце праздника состоится небольшой концерт. Мероприятие смогут посетить и родители малышей.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http://tinao.mos.ru/presscenter/news/detail/7368782.html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73687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73687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2025-03-14T06:40:14Z</dcterms:created>
  <dcterms:modified xsi:type="dcterms:W3CDTF">2025-03-14T06:40:14Z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