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a236bb4e6162cb5df7298fff3c87d9c7bcd1"/>
    <w:p>
      <w:pPr>
        <w:pStyle w:val="Heading3"/>
      </w:pPr>
      <w:r>
        <w:t xml:space="preserve">Работы по благоустройству пройдут в поселении Десеновское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Десеновское подготовят к Чемпионату мира по футболу — 2018. Фото: архив</w:t>
      </w:r>
    </w:p>
    <w:p>
      <w:pPr>
        <w:pStyle w:val="BodyText"/>
      </w:pPr>
      <w:r>
        <w:t xml:space="preserve">На территории Десеновского продолжатся работы по благоустройству дворов, стало известно 25 мая.</w:t>
      </w:r>
    </w:p>
    <w:p>
      <w:pPr>
        <w:pStyle w:val="BodyText"/>
      </w:pPr>
      <w:r>
        <w:t xml:space="preserve">— Специалисты подрядной компании выполнят план по приведению в порядок площади поселения. Озеленение и ремонт тротуаров пройдут по следующим адресам: улица Дмитрия Кабалевского, дома №1, №3, корпуса 1 и 2, — рассказал специалист отдела благоустройства территории и охраны окружающей среды администрации Десеновского.</w:t>
      </w:r>
    </w:p>
    <w:p>
      <w:pPr>
        <w:pStyle w:val="BodyText"/>
      </w:pPr>
      <w:r>
        <w:t xml:space="preserve">Кроме этого, в поселении проходят работы по восстановлению объектов дорожного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http://tinao.mos.ru/presscenter/news/detail/7353443.html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53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53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2025-06-02T06:52:35Z</dcterms:created>
  <dcterms:modified xsi:type="dcterms:W3CDTF">2025-06-02T06:52:35Z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