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гру-мафия-проведут-в-рязановском"/>
    <w:p>
      <w:pPr>
        <w:pStyle w:val="Heading3"/>
      </w:pPr>
      <w:r>
        <w:t xml:space="preserve">Игру «Мафия» проведут в Рязановском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7f/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Игру «Мафия» проведут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Игру «Мафия» проведут 18 мая в универсальном зале Дома культуры «Десна» поселения Разановское. Данную информацию 14 мая предоставили в администрации ДК.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пятницу ребята попытаются найти мафиози. Эта настольная игра развивает мышление и внимательность к деталям, способствует улучшению коммуникативных способностей среди подростков. Будем рады увидеть всех, кому интересно это мероприятие, — отметили в администрации ДК «Десна».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учреждения добавили, что начало игры запланировано на 18:00. Принять участие в «Мафии» смогут все желающие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http://tinao.mos.ru/presscenter/news/detail/7329198.html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9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9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2025-03-06T00:38:51Z</dcterms:created>
  <dcterms:modified xsi:type="dcterms:W3CDTF">2025-03-06T00:38:51Z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