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f5734b996e26e41095acb9fe22664b27cf56f5"/>
    <w:p>
      <w:pPr>
        <w:pStyle w:val="Heading3"/>
      </w:pPr>
      <w:r>
        <w:t xml:space="preserve">Литературный брейн-ринг пройдет в Доме культуры «Юбилейный» поселения Роговское</w:t>
      </w:r>
    </w:p>
    <w:p>
      <w:pPr>
        <w:pStyle w:val="FirstParagraph"/>
      </w:pPr>
      <w:r>
        <w:t xml:space="preserve">19.04.2018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2438400" cy="162458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9c9/file6v21n9t49gp1gcc141vs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245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Литературный брейн-ринг пройдет в Доме культуры «Юбилейный» поселения Роговское. Фото: архив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Литературный брейн-ринг, приуроченный к «Библионочи — 2018», 21 апреля пройдет в Доме культуры «Юбилейный» поселения Роговское.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Участников разделят на команды и предложат им различные задания. Мы обсудим творчество и биографию писателей. Победителей ждут призы. Развлекательно-интеллектуальное мероприятие начнется в 16:00 и продлится два часа. Скорее всего, в брейн-ринге будут участвовать жители старше 55 лет, но посмотреть за игрой смогут все желающие, — рассказали сотрудники Дома культуры «Юбилейный».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Они добавили, что мероприятие рассчитано на 30 человек.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http://tinao.mos.ru/presscenter/news/detail/7279042.html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2790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2790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2025-08-03T19:01:19Z</dcterms:created>
  <dcterms:modified xsi:type="dcterms:W3CDTF">2025-08-03T19:01:19Z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