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92ad76bdc5a791ee7c77b073126b492b3b133"/>
    <w:p>
      <w:pPr>
        <w:pStyle w:val="Heading3"/>
      </w:pPr>
      <w:r>
        <w:t xml:space="preserve">Более 20 представителей Совета ветеранов Роговского примут участие в патронатной акции</w:t>
      </w:r>
    </w:p>
    <w:p>
      <w:pPr>
        <w:pStyle w:val="FirstParagraph"/>
      </w:pPr>
      <w:r>
        <w:t xml:space="preserve">18.04.2018</w:t>
      </w: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7b/file6yo56n33bbr1n0foaj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Более 20 представителей Совета ветеранов Роговского примут участие в патронатной акции. Фото: архив</w:t>
      </w:r>
    </w:p>
    <w:p>
      <w:pPr>
        <w:pStyle w:val="BodyText"/>
      </w:pPr>
      <w:r>
        <w:t xml:space="preserve">Более 20 представителей Совета ветеранов поселения Роговское 21 апреля примут участие в патронатной акции около братской могилы советских воинов, погибших в Битве за Москву.</w:t>
      </w:r>
    </w:p>
    <w:p>
      <w:pPr>
        <w:pStyle w:val="BodyText"/>
      </w:pPr>
      <w:r>
        <w:t xml:space="preserve">— Она продлится два часа: с 10:00 до 12:00. За это время мы вместе с ребятами из школы №2073 и поисковой секции уберемся на этой территории. От Совета ветеранов будет 20-25 человек. Патронатная акция приурочена к предстоящему Дню Победы, — рассказала председатель Совета ветеранов поселения Роговское Надежда Филонова.</w:t>
      </w:r>
    </w:p>
    <w:p>
      <w:pPr>
        <w:pStyle w:val="BodyText"/>
      </w:pPr>
      <w:r>
        <w:t xml:space="preserve">Она добавила, что уборку на территории памятника проведут в обязательном порядке.</w:t>
      </w:r>
    </w:p>
    <w:p>
      <w:pPr>
        <w:pStyle w:val="BodyText"/>
      </w:pPr>
      <w:r>
        <w:t xml:space="preserve">Отметим, что основные цели мемориально-патронатных акций — поддержание надлежащего вида обелисков, патриотическое и нравственное воспитание молодого поколения, пропаганда мужества и героизма советского народа во время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http://tinao.mos.ru/presscenter/news/detail/7275793.html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75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75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2023-08-10T11:24:25Z</dcterms:created>
  <dcterms:modified xsi:type="dcterms:W3CDTF">2023-08-10T11:24:25Z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