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79786320542ab51b46a9362ac1a769c874958"/>
    <w:p>
      <w:pPr>
        <w:pStyle w:val="Heading3"/>
      </w:pPr>
      <w:r>
        <w:t xml:space="preserve">Подрядчиков для строительства поликлиники в Филимонковском определили</w:t>
      </w:r>
    </w:p>
    <w:p>
      <w:pPr>
        <w:pStyle w:val="FirstParagraph"/>
      </w:pPr>
      <w:r>
        <w:t xml:space="preserve">29.03.2018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754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58/fullsizerender-_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5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Подрядчиков для строительства поликлиники в Филимонковском определили. Фото: архив</w:t>
      </w:r>
    </w:p>
    <w:p>
      <w:pPr>
        <w:pStyle w:val="BodyText"/>
      </w:pPr>
      <w:r>
        <w:t xml:space="preserve">Открытый конкурс на право заключения договора на подключение новой поликлиники в поселке Марьино к централизованной системе водоснабжения завершился на официальном сайте Государственных закупок. Это 29 марта подтвердил заместитель главы местной администрации Александр Беляев.</w:t>
      </w:r>
    </w:p>
    <w:p>
      <w:pPr>
        <w:pStyle w:val="BodyText"/>
      </w:pPr>
      <w:r>
        <w:t xml:space="preserve">- В настоящий момент идет проектирование объекта. Начало строительства запланировано на этот год. Работы завершатся по истечении двух лет. Есть острая необходимость в скорейшем строительстве поликлиники на территории поселка Марьино. Существующая амбулатория явно не справляется в связи с тем, что население муниципального образования увеличилось, - отметил Александр Беляев.</w:t>
      </w:r>
    </w:p>
    <w:p>
      <w:pPr>
        <w:pStyle w:val="BodyText"/>
      </w:pPr>
      <w:r>
        <w:t xml:space="preserve">Напомним, что новое медицинское учреждение в поселении Филимонковское появится на Светлом бульваре, рядом с домом №3.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http://tinao.mos.ru/presscenter/news/detail/7229374.html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9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9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2025-04-04T11:30:19Z</dcterms:created>
  <dcterms:modified xsi:type="dcterms:W3CDTF">2025-04-04T11:30:19Z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