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50df775b6df7ec716ae9cb38309edff665493"/>
    <w:p>
      <w:pPr>
        <w:pStyle w:val="Heading3"/>
      </w:pPr>
      <w:r>
        <w:t xml:space="preserve">Ветераны поселения Михайлово-Ярцевское посетили праздничный концерт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a8/veter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Ветераны поселения Михайлово-Ярцевское посетили праздничный концерт.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Ветераны Михайлово-Ярцевского 14 февраля посетили праздничный концерт, приуроченный ко Дню памяти воинов-интернационалистов и Дню защитника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мероприятие приехали представители Советов ветеранов всех муниципальных образований Новой Москвы. Для гостей с поздравлениями выступил префект Троицкого и Новомосковского административных округов Дмитрий Набокин. После этого начался концерт, на котором артисты исполнили композиции военных лет, — рассказала председатель Совета ветеранов Михалово-Ярцевского Юлия Щиблеткина. — Выступление было настолько хорошо организовано, что время пролетело незаметно.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от поселения мероприятие посетили три ветерана Великой Отечественной, Афганской и Чеченской войн.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http://tinao.mos.ru/presscenter/news/detail/7150996.html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50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50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2025-06-02T16:20:04Z</dcterms:created>
  <dcterms:modified xsi:type="dcterms:W3CDTF">2025-06-02T16:20:04Z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