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8aeea98391b5e9e3e3d5a9620f74ca7844477"/>
    <w:p>
      <w:pPr>
        <w:pStyle w:val="Heading3"/>
      </w:pPr>
      <w:r>
        <w:t xml:space="preserve">Капитальный ремонт 86 подъездов проведут в Щербинке в 2018 году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5f/pdz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86 подъездов проведут в Щербинке в 2018 году. Фото: архив </w:t>
      </w:r>
      <w:r>
        <w:br/>
      </w:r>
      <w:r>
        <w:br/>
      </w:r>
    </w:p>
    <w:p>
      <w:pPr>
        <w:pStyle w:val="BodyText"/>
      </w:pPr>
      <w:r>
        <w:t xml:space="preserve">Капитальный ремонт 86 подъездов проведут в Щербинке в течение 2018 года. Об этом рассказали 21 декабря сотрудники администрации городского округа.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охватят территорию всей Щербинки. В частности, ремонт коснется входных групп домов на улицах Театральная, Пушкинская, Авиаторов, Остафьевская, Высотная, Люблинская, Садовая и Юбилейная. Здесь полностью обновят внутреннее помещение подъездов и заменят оконные блоки, — поделился заместитель главы администрации городского округа Александр Шутиков.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ремонт стартует в весенне-летний период. Большую часть работ планируется завершить к осени 2018 года.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http://tinao.mos.ru/presscenter/news/detail/7053887.html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3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3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2025-08-04T01:28:26Z</dcterms:created>
  <dcterms:modified xsi:type="dcterms:W3CDTF">2025-08-04T01:28:26Z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