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825b7e8ddcc742f4838705a43e76054174f47"/>
    <w:p>
      <w:pPr>
        <w:pStyle w:val="Heading3"/>
      </w:pPr>
      <w:r>
        <w:t xml:space="preserve">Комплексное благоустройство трех улиц запланировано в Кокошкино на 2018 год</w:t>
      </w:r>
    </w:p>
    <w:p>
      <w:pPr>
        <w:pStyle w:val="FirstParagraph"/>
      </w:pPr>
      <w:r>
        <w:t xml:space="preserve">18.12.2017</w:t>
      </w:r>
    </w:p>
    <w:p>
      <w:pPr>
        <w:pStyle w:val="BodyText"/>
      </w:pPr>
      <w:r>
        <w:drawing>
          <wp:inline>
            <wp:extent cx="3657600" cy="2441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0d/file69k8x2r9os3yeurw203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41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Комплексное благоустройство трех улиц запланировано в Кокошкино на 2018 год.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благоустройству придомовых территорий улиц Дачная, Труда и Ленина в Кокошкино запланированы на 2018 год. Об этом 18 декабря рассказали в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комплекс мероприятий войдут ремонт дорожно-тропиночных сетей и озеленение территорий вдоль них.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месте сухостойных растений высадят молодые березы, липы и тополя, — уточнил начальник отдела жилищно-коммунального хозяйства и благоустройства администрации Кокошкино Евгений Балабин. Работы выполнят сотрудники подрядной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начальника отдела ЖКХиБ, комплексное благоустройство улиц стартует в поселении весной следующего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http://tinao.mos.ru/presscenter/news/detail/7043421.html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43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43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2025-08-03T23:53:46Z</dcterms:created>
  <dcterms:modified xsi:type="dcterms:W3CDTF">2025-08-03T23:53:46Z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