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e6ee18c62308eec1bae72b7b1f35da68ba9a8"/>
    <w:p>
      <w:pPr>
        <w:pStyle w:val="Heading3"/>
      </w:pPr>
      <w:r>
        <w:t xml:space="preserve">Сотрудники Дома культуры «Дружба» в Вороновском организуют обзорную экскурсию по выставке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b/568470a93895b98572b79f83da8f0b0bb7276d4c945c119667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Дома культуры «Дружба» в Вороновском организуют обзорную экскурсию по выставке.Фото: Дом культуры «Дружба»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«Дружба» в поселении Вороновское проведут 2 декабря обзорную экскурсию по выставке, посвященной Битве под Москвой.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получит название «Под Москвой стояли насмерть». Мы будем рады всем гостям, кто захочет к нам прийти и познакомиться с литературой, повествующей о контрнаступлении под Москвой во время Великой Отечественной войны. Эта встреча проводится для того, чтобы поддержать интерес жителей Вороновского к художественной литературе и истории родной страны, — рассказала библиотекарь Дома культуры «Дружба» Татьяна Толкачева.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10:00 и продлится до 21:00.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http://tinao.mos.ru/gazeta_novye_okruga/detail/6991621.html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91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91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2025-07-19T03:42:09Z</dcterms:created>
  <dcterms:modified xsi:type="dcterms:W3CDTF">2025-07-19T03:42:09Z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